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F9" w:rsidRPr="004479EC" w:rsidRDefault="004479EC" w:rsidP="004479EC">
      <w:pPr>
        <w:spacing w:after="0"/>
        <w:rPr>
          <w:sz w:val="24"/>
          <w:szCs w:val="24"/>
        </w:rPr>
      </w:pPr>
      <w:r w:rsidRPr="004479EC">
        <w:rPr>
          <w:b/>
          <w:i/>
          <w:sz w:val="24"/>
          <w:szCs w:val="24"/>
        </w:rPr>
        <w:t>Course Title &amp; Number</w:t>
      </w:r>
      <w:r w:rsidRPr="004479EC">
        <w:rPr>
          <w:sz w:val="24"/>
          <w:szCs w:val="24"/>
        </w:rPr>
        <w:t>: ____________________________________________</w:t>
      </w:r>
    </w:p>
    <w:p w:rsidR="004479EC" w:rsidRPr="004479EC" w:rsidRDefault="004479EC" w:rsidP="004479EC">
      <w:pPr>
        <w:spacing w:after="0"/>
        <w:rPr>
          <w:sz w:val="24"/>
          <w:szCs w:val="24"/>
        </w:rPr>
      </w:pPr>
    </w:p>
    <w:p w:rsidR="00EB6AD4" w:rsidRPr="009B6103" w:rsidRDefault="004479EC" w:rsidP="00EB6AD4">
      <w:pPr>
        <w:autoSpaceDE w:val="0"/>
        <w:autoSpaceDN w:val="0"/>
        <w:adjustRightInd w:val="0"/>
        <w:spacing w:after="0" w:line="240" w:lineRule="auto"/>
        <w:rPr>
          <w:rFonts w:cs="Calibri"/>
          <w:sz w:val="24"/>
          <w:szCs w:val="24"/>
        </w:rPr>
      </w:pPr>
      <w:r w:rsidRPr="004479EC">
        <w:rPr>
          <w:b/>
          <w:i/>
          <w:sz w:val="24"/>
          <w:szCs w:val="24"/>
        </w:rPr>
        <w:t>Competency Area</w:t>
      </w:r>
      <w:r w:rsidRPr="004479EC">
        <w:rPr>
          <w:sz w:val="24"/>
          <w:szCs w:val="24"/>
        </w:rPr>
        <w:t xml:space="preserve">: </w:t>
      </w:r>
      <w:r w:rsidR="00EB6AD4" w:rsidRPr="00EB6AD4">
        <w:rPr>
          <w:b/>
          <w:sz w:val="24"/>
          <w:szCs w:val="24"/>
          <w:highlight w:val="yellow"/>
        </w:rPr>
        <w:t>CRITICAL ANAL</w:t>
      </w:r>
      <w:r w:rsidR="009176B9">
        <w:rPr>
          <w:b/>
          <w:sz w:val="24"/>
          <w:szCs w:val="24"/>
          <w:highlight w:val="yellow"/>
        </w:rPr>
        <w:t>Y</w:t>
      </w:r>
      <w:r w:rsidR="00EB6AD4" w:rsidRPr="00EB6AD4">
        <w:rPr>
          <w:b/>
          <w:sz w:val="24"/>
          <w:szCs w:val="24"/>
          <w:highlight w:val="yellow"/>
        </w:rPr>
        <w:t>SIS AND LOGICAL THINKING</w:t>
      </w:r>
      <w:r w:rsidR="00EB6AD4">
        <w:rPr>
          <w:sz w:val="24"/>
          <w:szCs w:val="24"/>
        </w:rPr>
        <w:t xml:space="preserve"> </w:t>
      </w:r>
      <w:r>
        <w:rPr>
          <w:sz w:val="24"/>
          <w:szCs w:val="24"/>
        </w:rPr>
        <w:t>(Goal:</w:t>
      </w:r>
      <w:r w:rsidR="00946E07" w:rsidRPr="00946E07">
        <w:rPr>
          <w:rFonts w:cs="Calibri"/>
          <w:sz w:val="24"/>
          <w:szCs w:val="24"/>
        </w:rPr>
        <w:t xml:space="preserve"> </w:t>
      </w:r>
      <w:r w:rsidR="00EB6AD4" w:rsidRPr="009B6103">
        <w:rPr>
          <w:rFonts w:cs="Calibri"/>
          <w:sz w:val="24"/>
          <w:szCs w:val="24"/>
        </w:rPr>
        <w:t>Students will be able to</w:t>
      </w:r>
      <w:r w:rsidR="00EB6AD4">
        <w:rPr>
          <w:rFonts w:cs="Calibri"/>
          <w:sz w:val="24"/>
          <w:szCs w:val="24"/>
        </w:rPr>
        <w:t xml:space="preserve"> </w:t>
      </w:r>
      <w:r w:rsidR="00EB6AD4" w:rsidRPr="009B6103">
        <w:rPr>
          <w:rFonts w:cs="Calibri"/>
          <w:sz w:val="24"/>
          <w:szCs w:val="24"/>
        </w:rPr>
        <w:t>organize, interpret, and</w:t>
      </w:r>
      <w:r w:rsidR="00EB6AD4">
        <w:rPr>
          <w:rFonts w:cs="Calibri"/>
          <w:sz w:val="24"/>
          <w:szCs w:val="24"/>
        </w:rPr>
        <w:t xml:space="preserve"> </w:t>
      </w:r>
      <w:r w:rsidR="00EB6AD4" w:rsidRPr="009B6103">
        <w:rPr>
          <w:rFonts w:cs="Calibri"/>
          <w:sz w:val="24"/>
          <w:szCs w:val="24"/>
        </w:rPr>
        <w:t>evaluate evidence and ideas</w:t>
      </w:r>
    </w:p>
    <w:p w:rsidR="00EB6AD4" w:rsidRPr="009B6103" w:rsidRDefault="00EB6AD4" w:rsidP="00EB6AD4">
      <w:pPr>
        <w:autoSpaceDE w:val="0"/>
        <w:autoSpaceDN w:val="0"/>
        <w:adjustRightInd w:val="0"/>
        <w:spacing w:after="0" w:line="240" w:lineRule="auto"/>
        <w:rPr>
          <w:rFonts w:cs="Calibri"/>
          <w:sz w:val="24"/>
          <w:szCs w:val="24"/>
        </w:rPr>
      </w:pPr>
      <w:proofErr w:type="gramStart"/>
      <w:r w:rsidRPr="009B6103">
        <w:rPr>
          <w:rFonts w:cs="Calibri"/>
          <w:sz w:val="24"/>
          <w:szCs w:val="24"/>
        </w:rPr>
        <w:t>within</w:t>
      </w:r>
      <w:proofErr w:type="gramEnd"/>
      <w:r w:rsidRPr="009B6103">
        <w:rPr>
          <w:rFonts w:cs="Calibri"/>
          <w:sz w:val="24"/>
          <w:szCs w:val="24"/>
        </w:rPr>
        <w:t xml:space="preserve"> and across disciplines;</w:t>
      </w:r>
      <w:r>
        <w:rPr>
          <w:rFonts w:cs="Calibri"/>
          <w:sz w:val="24"/>
          <w:szCs w:val="24"/>
        </w:rPr>
        <w:t xml:space="preserve"> </w:t>
      </w:r>
      <w:r w:rsidRPr="009B6103">
        <w:rPr>
          <w:rFonts w:cs="Calibri"/>
          <w:sz w:val="24"/>
          <w:szCs w:val="24"/>
        </w:rPr>
        <w:t>draw reasoned inferences</w:t>
      </w:r>
      <w:r>
        <w:rPr>
          <w:rFonts w:cs="Calibri"/>
          <w:sz w:val="24"/>
          <w:szCs w:val="24"/>
        </w:rPr>
        <w:t xml:space="preserve"> </w:t>
      </w:r>
      <w:r w:rsidRPr="009B6103">
        <w:rPr>
          <w:rFonts w:cs="Calibri"/>
          <w:sz w:val="24"/>
          <w:szCs w:val="24"/>
        </w:rPr>
        <w:t>and defensible conclusions;</w:t>
      </w:r>
      <w:r>
        <w:rPr>
          <w:rFonts w:cs="Calibri"/>
          <w:sz w:val="24"/>
          <w:szCs w:val="24"/>
        </w:rPr>
        <w:t xml:space="preserve"> </w:t>
      </w:r>
      <w:r w:rsidRPr="009B6103">
        <w:rPr>
          <w:rFonts w:cs="Calibri"/>
          <w:sz w:val="24"/>
          <w:szCs w:val="24"/>
        </w:rPr>
        <w:t>and solve problems and make</w:t>
      </w:r>
      <w:r>
        <w:rPr>
          <w:rFonts w:cs="Calibri"/>
          <w:sz w:val="24"/>
          <w:szCs w:val="24"/>
        </w:rPr>
        <w:t xml:space="preserve"> </w:t>
      </w:r>
      <w:r w:rsidRPr="009B6103">
        <w:rPr>
          <w:rFonts w:cs="Calibri"/>
          <w:sz w:val="24"/>
          <w:szCs w:val="24"/>
        </w:rPr>
        <w:t>decisions based on analytical</w:t>
      </w:r>
    </w:p>
    <w:p w:rsidR="002F440D" w:rsidRPr="009B6103" w:rsidRDefault="00EB6AD4" w:rsidP="002F440D">
      <w:pPr>
        <w:autoSpaceDE w:val="0"/>
        <w:autoSpaceDN w:val="0"/>
        <w:adjustRightInd w:val="0"/>
        <w:spacing w:after="0" w:line="240" w:lineRule="auto"/>
        <w:rPr>
          <w:rFonts w:cs="Calibri"/>
          <w:sz w:val="24"/>
          <w:szCs w:val="24"/>
        </w:rPr>
      </w:pPr>
      <w:proofErr w:type="gramStart"/>
      <w:r w:rsidRPr="009B6103">
        <w:rPr>
          <w:rFonts w:cs="Calibri"/>
          <w:sz w:val="24"/>
          <w:szCs w:val="24"/>
        </w:rPr>
        <w:t>processes</w:t>
      </w:r>
      <w:proofErr w:type="gramEnd"/>
      <w:r w:rsidRPr="009B6103">
        <w:rPr>
          <w:rFonts w:cs="Calibri"/>
          <w:sz w:val="24"/>
          <w:szCs w:val="24"/>
        </w:rPr>
        <w:t>.</w:t>
      </w:r>
      <w:r>
        <w:rPr>
          <w:rFonts w:cs="Calibri"/>
          <w:sz w:val="24"/>
          <w:szCs w:val="24"/>
        </w:rPr>
        <w:t>)</w:t>
      </w:r>
    </w:p>
    <w:p w:rsidR="004479EC" w:rsidRPr="004479EC" w:rsidRDefault="004479EC" w:rsidP="004479EC">
      <w:pPr>
        <w:spacing w:after="0"/>
        <w:rPr>
          <w:sz w:val="24"/>
          <w:szCs w:val="24"/>
        </w:rPr>
      </w:pPr>
    </w:p>
    <w:p w:rsidR="004479EC" w:rsidRPr="004479EC" w:rsidRDefault="004479EC" w:rsidP="004479EC">
      <w:pPr>
        <w:spacing w:after="0"/>
        <w:rPr>
          <w:sz w:val="24"/>
          <w:szCs w:val="24"/>
        </w:rPr>
      </w:pPr>
      <w:r w:rsidRPr="004479EC">
        <w:rPr>
          <w:b/>
          <w:i/>
          <w:sz w:val="24"/>
          <w:szCs w:val="24"/>
        </w:rPr>
        <w:t>Faculty submitting the Learning Outcomes</w:t>
      </w:r>
      <w:r w:rsidRPr="004479EC">
        <w:rPr>
          <w:sz w:val="24"/>
          <w:szCs w:val="24"/>
        </w:rPr>
        <w:t>: ____________________________</w:t>
      </w:r>
      <w:r>
        <w:rPr>
          <w:sz w:val="24"/>
          <w:szCs w:val="24"/>
        </w:rPr>
        <w:t xml:space="preserve">                                                                       </w:t>
      </w:r>
      <w:r w:rsidRPr="004479EC">
        <w:rPr>
          <w:b/>
          <w:i/>
          <w:sz w:val="24"/>
          <w:szCs w:val="24"/>
        </w:rPr>
        <w:t>Date</w:t>
      </w:r>
      <w:r>
        <w:rPr>
          <w:sz w:val="24"/>
          <w:szCs w:val="24"/>
        </w:rPr>
        <w:t>: ___________________</w:t>
      </w:r>
    </w:p>
    <w:p w:rsidR="00AE651D" w:rsidRDefault="00AE651D" w:rsidP="00AE651D">
      <w:pPr>
        <w:spacing w:after="0"/>
        <w:rPr>
          <w:b/>
          <w:sz w:val="24"/>
          <w:szCs w:val="24"/>
        </w:rPr>
      </w:pPr>
    </w:p>
    <w:p w:rsidR="00AE651D" w:rsidRPr="004479EC" w:rsidRDefault="00AE651D" w:rsidP="00AE651D">
      <w:pPr>
        <w:spacing w:after="0"/>
        <w:rPr>
          <w:sz w:val="24"/>
          <w:szCs w:val="24"/>
        </w:rPr>
      </w:pPr>
      <w:r>
        <w:rPr>
          <w:b/>
          <w:sz w:val="24"/>
          <w:szCs w:val="24"/>
        </w:rPr>
        <w:t>[</w:t>
      </w:r>
      <w:r w:rsidRPr="00870BE6">
        <w:rPr>
          <w:b/>
          <w:sz w:val="24"/>
          <w:szCs w:val="24"/>
        </w:rPr>
        <w:t>Instructions:</w:t>
      </w:r>
      <w:r>
        <w:rPr>
          <w:sz w:val="24"/>
          <w:szCs w:val="24"/>
        </w:rPr>
        <w:t xml:space="preserve">  </w:t>
      </w:r>
      <w:r w:rsidRPr="009176B9">
        <w:rPr>
          <w:i/>
          <w:sz w:val="24"/>
          <w:szCs w:val="24"/>
        </w:rPr>
        <w:t>Please match the Learning Outcomes in the left hand column to those of the course you are submitting for Gen Ed approval.  List the corresponding course outcomes in the right hand column to indicate a match</w:t>
      </w:r>
      <w:r>
        <w:rPr>
          <w:sz w:val="24"/>
          <w:szCs w:val="24"/>
        </w:rPr>
        <w:t>.]</w:t>
      </w:r>
    </w:p>
    <w:p w:rsidR="004479EC" w:rsidRPr="009176B9" w:rsidRDefault="004479EC" w:rsidP="004479EC">
      <w:pPr>
        <w:spacing w:after="0"/>
        <w:rPr>
          <w:sz w:val="16"/>
          <w:szCs w:val="16"/>
        </w:rPr>
      </w:pPr>
    </w:p>
    <w:tbl>
      <w:tblPr>
        <w:tblStyle w:val="TableGrid"/>
        <w:tblW w:w="0" w:type="auto"/>
        <w:tblLook w:val="04A0"/>
      </w:tblPr>
      <w:tblGrid>
        <w:gridCol w:w="7308"/>
        <w:gridCol w:w="7308"/>
      </w:tblGrid>
      <w:tr w:rsidR="004479EC" w:rsidRPr="004479EC" w:rsidTr="004479EC">
        <w:tc>
          <w:tcPr>
            <w:tcW w:w="7308" w:type="dxa"/>
            <w:shd w:val="clear" w:color="auto" w:fill="D9D9D9" w:themeFill="background1" w:themeFillShade="D9"/>
          </w:tcPr>
          <w:p w:rsidR="004479EC" w:rsidRPr="004479EC" w:rsidRDefault="00AE651D" w:rsidP="004479EC">
            <w:pPr>
              <w:jc w:val="center"/>
              <w:rPr>
                <w:b/>
                <w:sz w:val="24"/>
                <w:szCs w:val="24"/>
              </w:rPr>
            </w:pPr>
            <w:r>
              <w:rPr>
                <w:b/>
                <w:sz w:val="24"/>
                <w:szCs w:val="24"/>
              </w:rPr>
              <w:t xml:space="preserve">BOR TAP’s </w:t>
            </w:r>
            <w:r w:rsidR="004479EC" w:rsidRPr="004479EC">
              <w:rPr>
                <w:b/>
                <w:sz w:val="24"/>
                <w:szCs w:val="24"/>
              </w:rPr>
              <w:t>Learning Outcomes</w:t>
            </w:r>
          </w:p>
        </w:tc>
        <w:tc>
          <w:tcPr>
            <w:tcW w:w="7308" w:type="dxa"/>
            <w:shd w:val="clear" w:color="auto" w:fill="D9D9D9" w:themeFill="background1" w:themeFillShade="D9"/>
          </w:tcPr>
          <w:p w:rsidR="004479EC" w:rsidRPr="004479EC" w:rsidRDefault="00AE651D" w:rsidP="00AE651D">
            <w:pPr>
              <w:jc w:val="center"/>
              <w:rPr>
                <w:b/>
                <w:sz w:val="24"/>
                <w:szCs w:val="24"/>
              </w:rPr>
            </w:pPr>
            <w:r w:rsidRPr="004479EC">
              <w:rPr>
                <w:b/>
                <w:sz w:val="24"/>
                <w:szCs w:val="24"/>
              </w:rPr>
              <w:t>Corresponding Outcomes</w:t>
            </w:r>
            <w:r>
              <w:rPr>
                <w:b/>
                <w:sz w:val="24"/>
                <w:szCs w:val="24"/>
              </w:rPr>
              <w:t xml:space="preserve"> for Course Named Above</w:t>
            </w:r>
          </w:p>
        </w:tc>
      </w:tr>
      <w:tr w:rsidR="004479EC" w:rsidRPr="004479EC" w:rsidTr="004479EC">
        <w:tc>
          <w:tcPr>
            <w:tcW w:w="7308" w:type="dxa"/>
          </w:tcPr>
          <w:p w:rsidR="00946E07" w:rsidRDefault="00946E07" w:rsidP="00946E07">
            <w:pPr>
              <w:autoSpaceDE w:val="0"/>
              <w:autoSpaceDN w:val="0"/>
              <w:adjustRightInd w:val="0"/>
              <w:rPr>
                <w:sz w:val="24"/>
                <w:szCs w:val="24"/>
              </w:rPr>
            </w:pPr>
          </w:p>
          <w:p w:rsidR="00EB6AD4" w:rsidRDefault="00EB6AD4" w:rsidP="00EB6AD4">
            <w:pPr>
              <w:autoSpaceDE w:val="0"/>
              <w:autoSpaceDN w:val="0"/>
              <w:adjustRightInd w:val="0"/>
              <w:rPr>
                <w:rFonts w:cs="Calibri"/>
                <w:sz w:val="24"/>
                <w:szCs w:val="24"/>
              </w:rPr>
            </w:pPr>
            <w:r w:rsidRPr="009B6103">
              <w:rPr>
                <w:rFonts w:cs="Calibri"/>
                <w:sz w:val="24"/>
                <w:szCs w:val="24"/>
              </w:rPr>
              <w:t xml:space="preserve">1. Identifying arguments: Identify issues, evidence and reasoning </w:t>
            </w:r>
          </w:p>
          <w:p w:rsidR="00EB6AD4" w:rsidRDefault="00EB6AD4" w:rsidP="00EB6AD4">
            <w:pPr>
              <w:autoSpaceDE w:val="0"/>
              <w:autoSpaceDN w:val="0"/>
              <w:adjustRightInd w:val="0"/>
              <w:rPr>
                <w:rFonts w:cs="Calibri"/>
                <w:sz w:val="24"/>
                <w:szCs w:val="24"/>
              </w:rPr>
            </w:pPr>
            <w:r>
              <w:rPr>
                <w:rFonts w:cs="Calibri"/>
                <w:sz w:val="24"/>
                <w:szCs w:val="24"/>
              </w:rPr>
              <w:t xml:space="preserve">    </w:t>
            </w:r>
            <w:r w:rsidRPr="009B6103">
              <w:rPr>
                <w:rFonts w:cs="Calibri"/>
                <w:sz w:val="24"/>
                <w:szCs w:val="24"/>
              </w:rPr>
              <w:t>processes; distinguish facts from opinion;</w:t>
            </w:r>
            <w:r>
              <w:rPr>
                <w:rFonts w:cs="Calibri"/>
                <w:sz w:val="24"/>
                <w:szCs w:val="24"/>
              </w:rPr>
              <w:t xml:space="preserve"> </w:t>
            </w:r>
            <w:r w:rsidRPr="009B6103">
              <w:rPr>
                <w:rFonts w:cs="Calibri"/>
                <w:sz w:val="24"/>
                <w:szCs w:val="24"/>
              </w:rPr>
              <w:t xml:space="preserve">recognize various types of </w:t>
            </w:r>
          </w:p>
          <w:p w:rsidR="00EB6AD4" w:rsidRPr="009B6103" w:rsidRDefault="00EB6AD4" w:rsidP="00EB6AD4">
            <w:pPr>
              <w:autoSpaceDE w:val="0"/>
              <w:autoSpaceDN w:val="0"/>
              <w:adjustRightInd w:val="0"/>
              <w:rPr>
                <w:rFonts w:cs="Calibri"/>
                <w:sz w:val="24"/>
                <w:szCs w:val="24"/>
              </w:rPr>
            </w:pPr>
            <w:r>
              <w:rPr>
                <w:rFonts w:cs="Calibri"/>
                <w:sz w:val="24"/>
                <w:szCs w:val="24"/>
              </w:rPr>
              <w:t xml:space="preserve">    </w:t>
            </w:r>
            <w:r w:rsidRPr="009B6103">
              <w:rPr>
                <w:rFonts w:cs="Calibri"/>
                <w:sz w:val="24"/>
                <w:szCs w:val="24"/>
              </w:rPr>
              <w:t>arguments</w:t>
            </w:r>
          </w:p>
          <w:p w:rsidR="00EB6AD4" w:rsidRPr="00946E07" w:rsidRDefault="00EB6AD4" w:rsidP="00EB6AD4">
            <w:pPr>
              <w:autoSpaceDE w:val="0"/>
              <w:autoSpaceDN w:val="0"/>
              <w:adjustRightInd w:val="0"/>
              <w:rPr>
                <w:sz w:val="24"/>
                <w:szCs w:val="24"/>
              </w:rPr>
            </w:pPr>
          </w:p>
        </w:tc>
        <w:tc>
          <w:tcPr>
            <w:tcW w:w="7308" w:type="dxa"/>
          </w:tcPr>
          <w:p w:rsidR="004479EC" w:rsidRPr="004479EC" w:rsidRDefault="004479EC" w:rsidP="004479EC">
            <w:pPr>
              <w:rPr>
                <w:sz w:val="24"/>
                <w:szCs w:val="24"/>
              </w:rPr>
            </w:pPr>
          </w:p>
        </w:tc>
      </w:tr>
      <w:tr w:rsidR="004479EC" w:rsidRPr="004479EC" w:rsidTr="004479EC">
        <w:tc>
          <w:tcPr>
            <w:tcW w:w="7308" w:type="dxa"/>
          </w:tcPr>
          <w:p w:rsidR="00EB6AD4" w:rsidRDefault="00EB6AD4" w:rsidP="00EB6AD4">
            <w:pPr>
              <w:autoSpaceDE w:val="0"/>
              <w:autoSpaceDN w:val="0"/>
              <w:adjustRightInd w:val="0"/>
              <w:rPr>
                <w:rFonts w:cs="Calibri"/>
                <w:sz w:val="24"/>
                <w:szCs w:val="24"/>
              </w:rPr>
            </w:pPr>
          </w:p>
          <w:p w:rsidR="00EB6AD4" w:rsidRDefault="00EB6AD4" w:rsidP="00EB6AD4">
            <w:pPr>
              <w:autoSpaceDE w:val="0"/>
              <w:autoSpaceDN w:val="0"/>
              <w:adjustRightInd w:val="0"/>
              <w:rPr>
                <w:rFonts w:cs="Calibri"/>
                <w:sz w:val="24"/>
                <w:szCs w:val="24"/>
              </w:rPr>
            </w:pPr>
            <w:r w:rsidRPr="009B6103">
              <w:rPr>
                <w:rFonts w:cs="Calibri"/>
                <w:sz w:val="24"/>
                <w:szCs w:val="24"/>
              </w:rPr>
              <w:t xml:space="preserve">2. Formulating arguments: Formulate good arguments, including a </w:t>
            </w:r>
          </w:p>
          <w:p w:rsidR="002F440D" w:rsidRPr="004479EC" w:rsidRDefault="00EB6AD4" w:rsidP="00EB6AD4">
            <w:pPr>
              <w:autoSpaceDE w:val="0"/>
              <w:autoSpaceDN w:val="0"/>
              <w:adjustRightInd w:val="0"/>
              <w:rPr>
                <w:sz w:val="24"/>
                <w:szCs w:val="24"/>
              </w:rPr>
            </w:pPr>
            <w:r>
              <w:rPr>
                <w:rFonts w:cs="Calibri"/>
                <w:sz w:val="24"/>
                <w:szCs w:val="24"/>
              </w:rPr>
              <w:t xml:space="preserve">    </w:t>
            </w:r>
            <w:proofErr w:type="gramStart"/>
            <w:r w:rsidRPr="009B6103">
              <w:rPr>
                <w:rFonts w:cs="Calibri"/>
                <w:sz w:val="24"/>
                <w:szCs w:val="24"/>
              </w:rPr>
              <w:t>significant</w:t>
            </w:r>
            <w:proofErr w:type="gramEnd"/>
            <w:r w:rsidRPr="009B6103">
              <w:rPr>
                <w:rFonts w:cs="Calibri"/>
                <w:sz w:val="24"/>
                <w:szCs w:val="24"/>
              </w:rPr>
              <w:t xml:space="preserve"> focus on inductive reasoning.</w:t>
            </w:r>
          </w:p>
        </w:tc>
        <w:tc>
          <w:tcPr>
            <w:tcW w:w="7308" w:type="dxa"/>
          </w:tcPr>
          <w:p w:rsidR="004479EC" w:rsidRDefault="004479EC" w:rsidP="004479EC">
            <w:pPr>
              <w:rPr>
                <w:sz w:val="24"/>
                <w:szCs w:val="24"/>
              </w:rPr>
            </w:pPr>
          </w:p>
          <w:p w:rsidR="004479EC" w:rsidRDefault="004479EC" w:rsidP="004479EC">
            <w:pPr>
              <w:rPr>
                <w:sz w:val="24"/>
                <w:szCs w:val="24"/>
              </w:rPr>
            </w:pPr>
          </w:p>
          <w:p w:rsidR="004479EC" w:rsidRDefault="004479EC" w:rsidP="004479EC">
            <w:pPr>
              <w:rPr>
                <w:sz w:val="24"/>
                <w:szCs w:val="24"/>
              </w:rPr>
            </w:pPr>
          </w:p>
          <w:p w:rsidR="00B64D0A" w:rsidRPr="004479EC" w:rsidRDefault="00B64D0A" w:rsidP="004479EC">
            <w:pPr>
              <w:rPr>
                <w:sz w:val="24"/>
                <w:szCs w:val="24"/>
              </w:rPr>
            </w:pPr>
          </w:p>
        </w:tc>
      </w:tr>
      <w:tr w:rsidR="00B64D0A" w:rsidRPr="004479EC" w:rsidTr="004479EC">
        <w:tc>
          <w:tcPr>
            <w:tcW w:w="7308" w:type="dxa"/>
          </w:tcPr>
          <w:p w:rsidR="00EB6AD4" w:rsidRDefault="00EB6AD4" w:rsidP="00EB6AD4">
            <w:pPr>
              <w:autoSpaceDE w:val="0"/>
              <w:autoSpaceDN w:val="0"/>
              <w:adjustRightInd w:val="0"/>
              <w:rPr>
                <w:rFonts w:cs="Calibri"/>
                <w:sz w:val="24"/>
                <w:szCs w:val="24"/>
              </w:rPr>
            </w:pPr>
          </w:p>
          <w:p w:rsidR="00EB6AD4" w:rsidRDefault="00EB6AD4" w:rsidP="00EB6AD4">
            <w:pPr>
              <w:autoSpaceDE w:val="0"/>
              <w:autoSpaceDN w:val="0"/>
              <w:adjustRightInd w:val="0"/>
              <w:rPr>
                <w:rFonts w:cs="Calibri"/>
                <w:sz w:val="24"/>
                <w:szCs w:val="24"/>
              </w:rPr>
            </w:pPr>
            <w:r w:rsidRPr="009B6103">
              <w:rPr>
                <w:rFonts w:cs="Calibri"/>
                <w:sz w:val="24"/>
                <w:szCs w:val="24"/>
              </w:rPr>
              <w:t xml:space="preserve">3. Analysis: Break subject matter into components and identify their </w:t>
            </w:r>
          </w:p>
          <w:p w:rsidR="00EB6AD4" w:rsidRDefault="00EB6AD4" w:rsidP="00EB6AD4">
            <w:pPr>
              <w:autoSpaceDE w:val="0"/>
              <w:autoSpaceDN w:val="0"/>
              <w:adjustRightInd w:val="0"/>
              <w:rPr>
                <w:rFonts w:cs="Calibri"/>
                <w:sz w:val="24"/>
                <w:szCs w:val="24"/>
              </w:rPr>
            </w:pPr>
            <w:r>
              <w:rPr>
                <w:rFonts w:cs="Calibri"/>
                <w:sz w:val="24"/>
                <w:szCs w:val="24"/>
              </w:rPr>
              <w:t xml:space="preserve">    </w:t>
            </w:r>
            <w:r w:rsidRPr="009B6103">
              <w:rPr>
                <w:rFonts w:cs="Calibri"/>
                <w:sz w:val="24"/>
                <w:szCs w:val="24"/>
              </w:rPr>
              <w:t>interrelations to ascertain the defining</w:t>
            </w:r>
            <w:r>
              <w:rPr>
                <w:rFonts w:cs="Calibri"/>
                <w:sz w:val="24"/>
                <w:szCs w:val="24"/>
              </w:rPr>
              <w:t xml:space="preserve"> </w:t>
            </w:r>
            <w:r w:rsidRPr="009B6103">
              <w:rPr>
                <w:rFonts w:cs="Calibri"/>
                <w:sz w:val="24"/>
                <w:szCs w:val="24"/>
              </w:rPr>
              <w:t xml:space="preserve">features of the work and their </w:t>
            </w:r>
          </w:p>
          <w:p w:rsidR="00EB6AD4" w:rsidRPr="009B6103" w:rsidRDefault="00EB6AD4" w:rsidP="00EB6AD4">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contributions</w:t>
            </w:r>
            <w:proofErr w:type="gramEnd"/>
            <w:r w:rsidRPr="009B6103">
              <w:rPr>
                <w:rFonts w:cs="Calibri"/>
                <w:sz w:val="24"/>
                <w:szCs w:val="24"/>
              </w:rPr>
              <w:t xml:space="preserve"> to the whole.</w:t>
            </w:r>
          </w:p>
          <w:p w:rsidR="002F440D" w:rsidRDefault="002F440D" w:rsidP="004479EC">
            <w:pPr>
              <w:rPr>
                <w:sz w:val="24"/>
                <w:szCs w:val="24"/>
              </w:rPr>
            </w:pPr>
          </w:p>
        </w:tc>
        <w:tc>
          <w:tcPr>
            <w:tcW w:w="7308" w:type="dxa"/>
          </w:tcPr>
          <w:p w:rsidR="00B64D0A" w:rsidRDefault="00B64D0A" w:rsidP="004479EC">
            <w:pPr>
              <w:rPr>
                <w:sz w:val="24"/>
                <w:szCs w:val="24"/>
              </w:rPr>
            </w:pPr>
          </w:p>
        </w:tc>
      </w:tr>
      <w:tr w:rsidR="005F7714" w:rsidRPr="004479EC" w:rsidTr="004479EC">
        <w:tc>
          <w:tcPr>
            <w:tcW w:w="7308" w:type="dxa"/>
          </w:tcPr>
          <w:p w:rsidR="00EB6AD4" w:rsidRDefault="00EB6AD4" w:rsidP="00EB6AD4">
            <w:pPr>
              <w:autoSpaceDE w:val="0"/>
              <w:autoSpaceDN w:val="0"/>
              <w:adjustRightInd w:val="0"/>
              <w:rPr>
                <w:rFonts w:cs="Calibri"/>
                <w:sz w:val="24"/>
                <w:szCs w:val="24"/>
              </w:rPr>
            </w:pPr>
          </w:p>
          <w:p w:rsidR="00EB6AD4" w:rsidRDefault="00EB6AD4" w:rsidP="00EB6AD4">
            <w:pPr>
              <w:autoSpaceDE w:val="0"/>
              <w:autoSpaceDN w:val="0"/>
              <w:adjustRightInd w:val="0"/>
              <w:rPr>
                <w:rFonts w:cs="Calibri"/>
                <w:sz w:val="24"/>
                <w:szCs w:val="24"/>
              </w:rPr>
            </w:pPr>
            <w:r w:rsidRPr="009B6103">
              <w:rPr>
                <w:rFonts w:cs="Calibri"/>
                <w:sz w:val="24"/>
                <w:szCs w:val="24"/>
              </w:rPr>
              <w:t xml:space="preserve">4. Evaluation: Identify assumptions, assessing the quality and reliability </w:t>
            </w:r>
          </w:p>
          <w:p w:rsidR="00EB6AD4" w:rsidRDefault="00EB6AD4" w:rsidP="00EB6AD4">
            <w:pPr>
              <w:autoSpaceDE w:val="0"/>
              <w:autoSpaceDN w:val="0"/>
              <w:adjustRightInd w:val="0"/>
              <w:rPr>
                <w:rFonts w:cs="Calibri"/>
                <w:sz w:val="24"/>
                <w:szCs w:val="24"/>
              </w:rPr>
            </w:pPr>
            <w:r>
              <w:rPr>
                <w:rFonts w:cs="Calibri"/>
                <w:sz w:val="24"/>
                <w:szCs w:val="24"/>
              </w:rPr>
              <w:t xml:space="preserve">    </w:t>
            </w:r>
            <w:r w:rsidRPr="009B6103">
              <w:rPr>
                <w:rFonts w:cs="Calibri"/>
                <w:sz w:val="24"/>
                <w:szCs w:val="24"/>
              </w:rPr>
              <w:t>of sources of evidence, and</w:t>
            </w:r>
            <w:r>
              <w:rPr>
                <w:rFonts w:cs="Calibri"/>
                <w:sz w:val="24"/>
                <w:szCs w:val="24"/>
              </w:rPr>
              <w:t xml:space="preserve"> </w:t>
            </w:r>
            <w:r w:rsidRPr="009B6103">
              <w:rPr>
                <w:rFonts w:cs="Calibri"/>
                <w:sz w:val="24"/>
                <w:szCs w:val="24"/>
              </w:rPr>
              <w:t xml:space="preserve">demonstrating knowledge of the criteria </w:t>
            </w:r>
          </w:p>
          <w:p w:rsidR="00EB6AD4" w:rsidRPr="009B6103" w:rsidRDefault="00EB6AD4" w:rsidP="00EB6AD4">
            <w:pPr>
              <w:autoSpaceDE w:val="0"/>
              <w:autoSpaceDN w:val="0"/>
              <w:adjustRightInd w:val="0"/>
              <w:rPr>
                <w:rFonts w:cs="Calibri"/>
                <w:sz w:val="24"/>
                <w:szCs w:val="24"/>
              </w:rPr>
            </w:pPr>
            <w:r>
              <w:rPr>
                <w:rFonts w:cs="Calibri"/>
                <w:sz w:val="24"/>
                <w:szCs w:val="24"/>
              </w:rPr>
              <w:t xml:space="preserve">    </w:t>
            </w:r>
            <w:proofErr w:type="gramStart"/>
            <w:r w:rsidRPr="009B6103">
              <w:rPr>
                <w:rFonts w:cs="Calibri"/>
                <w:sz w:val="24"/>
                <w:szCs w:val="24"/>
              </w:rPr>
              <w:t>for</w:t>
            </w:r>
            <w:proofErr w:type="gramEnd"/>
            <w:r w:rsidRPr="009B6103">
              <w:rPr>
                <w:rFonts w:cs="Calibri"/>
                <w:sz w:val="24"/>
                <w:szCs w:val="24"/>
              </w:rPr>
              <w:t xml:space="preserve"> evaluating the success of each kind of inference.</w:t>
            </w:r>
          </w:p>
          <w:p w:rsidR="00BD3E37" w:rsidRDefault="00BD3E37" w:rsidP="004479EC">
            <w:pPr>
              <w:rPr>
                <w:sz w:val="24"/>
                <w:szCs w:val="24"/>
              </w:rPr>
            </w:pPr>
          </w:p>
        </w:tc>
        <w:tc>
          <w:tcPr>
            <w:tcW w:w="7308" w:type="dxa"/>
          </w:tcPr>
          <w:p w:rsidR="005F7714" w:rsidRDefault="005F7714" w:rsidP="004479EC">
            <w:pPr>
              <w:rPr>
                <w:sz w:val="24"/>
                <w:szCs w:val="24"/>
              </w:rPr>
            </w:pPr>
          </w:p>
        </w:tc>
      </w:tr>
      <w:tr w:rsidR="00946E07" w:rsidRPr="004479EC" w:rsidTr="004479EC">
        <w:tc>
          <w:tcPr>
            <w:tcW w:w="7308" w:type="dxa"/>
          </w:tcPr>
          <w:p w:rsidR="00EB6AD4" w:rsidRDefault="00EB6AD4" w:rsidP="00EB6AD4">
            <w:pPr>
              <w:autoSpaceDE w:val="0"/>
              <w:autoSpaceDN w:val="0"/>
              <w:adjustRightInd w:val="0"/>
              <w:rPr>
                <w:rFonts w:cs="Calibri"/>
                <w:sz w:val="24"/>
                <w:szCs w:val="24"/>
              </w:rPr>
            </w:pPr>
          </w:p>
          <w:p w:rsidR="00EB6AD4" w:rsidRDefault="00EB6AD4" w:rsidP="00EB6AD4">
            <w:pPr>
              <w:autoSpaceDE w:val="0"/>
              <w:autoSpaceDN w:val="0"/>
              <w:adjustRightInd w:val="0"/>
              <w:rPr>
                <w:rFonts w:cs="Calibri"/>
                <w:sz w:val="24"/>
                <w:szCs w:val="24"/>
              </w:rPr>
            </w:pPr>
            <w:r w:rsidRPr="009B6103">
              <w:rPr>
                <w:rFonts w:cs="Calibri"/>
                <w:sz w:val="24"/>
                <w:szCs w:val="24"/>
              </w:rPr>
              <w:t xml:space="preserve">5. Synthesis: Draw together disparate claims into a coherent whole in </w:t>
            </w:r>
          </w:p>
          <w:p w:rsidR="00EB6AD4" w:rsidRDefault="00EB6AD4" w:rsidP="00EB6AD4">
            <w:pPr>
              <w:autoSpaceDE w:val="0"/>
              <w:autoSpaceDN w:val="0"/>
              <w:adjustRightInd w:val="0"/>
              <w:rPr>
                <w:rFonts w:cs="Calibri"/>
                <w:sz w:val="24"/>
                <w:szCs w:val="24"/>
              </w:rPr>
            </w:pPr>
            <w:r>
              <w:rPr>
                <w:rFonts w:cs="Calibri"/>
                <w:sz w:val="24"/>
                <w:szCs w:val="24"/>
              </w:rPr>
              <w:t xml:space="preserve">    </w:t>
            </w:r>
            <w:r w:rsidRPr="009B6103">
              <w:rPr>
                <w:rFonts w:cs="Calibri"/>
                <w:sz w:val="24"/>
                <w:szCs w:val="24"/>
              </w:rPr>
              <w:t>order to arrive at well‐reasoned and</w:t>
            </w:r>
            <w:r>
              <w:rPr>
                <w:rFonts w:cs="Calibri"/>
                <w:sz w:val="24"/>
                <w:szCs w:val="24"/>
              </w:rPr>
              <w:t xml:space="preserve"> </w:t>
            </w:r>
            <w:r w:rsidRPr="009B6103">
              <w:rPr>
                <w:rFonts w:cs="Calibri"/>
                <w:sz w:val="24"/>
                <w:szCs w:val="24"/>
              </w:rPr>
              <w:t xml:space="preserve">well‐supported inferences that </w:t>
            </w:r>
          </w:p>
          <w:p w:rsidR="00946E07" w:rsidRDefault="00EB6AD4" w:rsidP="00EB6AD4">
            <w:pPr>
              <w:autoSpaceDE w:val="0"/>
              <w:autoSpaceDN w:val="0"/>
              <w:adjustRightInd w:val="0"/>
              <w:rPr>
                <w:sz w:val="24"/>
                <w:szCs w:val="24"/>
              </w:rPr>
            </w:pPr>
            <w:r>
              <w:rPr>
                <w:rFonts w:cs="Calibri"/>
                <w:sz w:val="24"/>
                <w:szCs w:val="24"/>
              </w:rPr>
              <w:t xml:space="preserve">    </w:t>
            </w:r>
            <w:r w:rsidRPr="009B6103">
              <w:rPr>
                <w:rFonts w:cs="Calibri"/>
                <w:sz w:val="24"/>
                <w:szCs w:val="24"/>
              </w:rPr>
              <w:t>can be justified as a conclusion.</w:t>
            </w:r>
          </w:p>
        </w:tc>
        <w:tc>
          <w:tcPr>
            <w:tcW w:w="7308" w:type="dxa"/>
          </w:tcPr>
          <w:p w:rsidR="00946E07" w:rsidRDefault="00946E07" w:rsidP="004479EC">
            <w:pPr>
              <w:rPr>
                <w:sz w:val="24"/>
                <w:szCs w:val="24"/>
              </w:rPr>
            </w:pPr>
          </w:p>
        </w:tc>
      </w:tr>
      <w:tr w:rsidR="009176B9" w:rsidRPr="004479EC" w:rsidTr="004479EC">
        <w:tc>
          <w:tcPr>
            <w:tcW w:w="7308" w:type="dxa"/>
          </w:tcPr>
          <w:p w:rsidR="009176B9" w:rsidRDefault="009176B9" w:rsidP="00EB6AD4">
            <w:pPr>
              <w:autoSpaceDE w:val="0"/>
              <w:autoSpaceDN w:val="0"/>
              <w:adjustRightInd w:val="0"/>
              <w:rPr>
                <w:rFonts w:cs="Calibri"/>
                <w:sz w:val="24"/>
                <w:szCs w:val="24"/>
              </w:rPr>
            </w:pPr>
          </w:p>
          <w:p w:rsidR="009176B9" w:rsidRDefault="009176B9" w:rsidP="00EB6AD4">
            <w:pPr>
              <w:autoSpaceDE w:val="0"/>
              <w:autoSpaceDN w:val="0"/>
              <w:adjustRightInd w:val="0"/>
              <w:rPr>
                <w:rFonts w:cs="Calibri"/>
                <w:sz w:val="24"/>
                <w:szCs w:val="24"/>
              </w:rPr>
            </w:pPr>
          </w:p>
          <w:p w:rsidR="009176B9" w:rsidRDefault="009176B9" w:rsidP="00EB6AD4">
            <w:pPr>
              <w:autoSpaceDE w:val="0"/>
              <w:autoSpaceDN w:val="0"/>
              <w:adjustRightInd w:val="0"/>
              <w:rPr>
                <w:rFonts w:cs="Calibri"/>
                <w:sz w:val="24"/>
                <w:szCs w:val="24"/>
              </w:rPr>
            </w:pPr>
          </w:p>
          <w:p w:rsidR="009176B9" w:rsidRDefault="009176B9" w:rsidP="00EB6AD4">
            <w:pPr>
              <w:autoSpaceDE w:val="0"/>
              <w:autoSpaceDN w:val="0"/>
              <w:adjustRightInd w:val="0"/>
              <w:rPr>
                <w:rFonts w:cs="Calibri"/>
                <w:sz w:val="24"/>
                <w:szCs w:val="24"/>
              </w:rPr>
            </w:pPr>
          </w:p>
          <w:p w:rsidR="009176B9" w:rsidRDefault="009176B9" w:rsidP="00EB6AD4">
            <w:pPr>
              <w:autoSpaceDE w:val="0"/>
              <w:autoSpaceDN w:val="0"/>
              <w:adjustRightInd w:val="0"/>
              <w:rPr>
                <w:rFonts w:cs="Calibri"/>
                <w:sz w:val="24"/>
                <w:szCs w:val="24"/>
              </w:rPr>
            </w:pPr>
          </w:p>
        </w:tc>
        <w:tc>
          <w:tcPr>
            <w:tcW w:w="7308" w:type="dxa"/>
          </w:tcPr>
          <w:p w:rsidR="009176B9" w:rsidRDefault="009176B9" w:rsidP="004479EC">
            <w:pPr>
              <w:rPr>
                <w:sz w:val="24"/>
                <w:szCs w:val="24"/>
              </w:rPr>
            </w:pPr>
          </w:p>
          <w:p w:rsidR="009176B9" w:rsidRDefault="009176B9" w:rsidP="009176B9">
            <w:pPr>
              <w:rPr>
                <w:b/>
                <w:i/>
                <w:sz w:val="24"/>
                <w:szCs w:val="24"/>
              </w:rPr>
            </w:pPr>
            <w:r w:rsidRPr="00152951">
              <w:rPr>
                <w:b/>
                <w:i/>
                <w:sz w:val="24"/>
                <w:szCs w:val="24"/>
              </w:rPr>
              <w:t>Additional Outcomes</w:t>
            </w:r>
          </w:p>
          <w:p w:rsidR="009176B9" w:rsidRDefault="009176B9" w:rsidP="004479EC">
            <w:pPr>
              <w:rPr>
                <w:sz w:val="24"/>
                <w:szCs w:val="24"/>
              </w:rPr>
            </w:pPr>
          </w:p>
        </w:tc>
      </w:tr>
    </w:tbl>
    <w:p w:rsidR="004479EC" w:rsidRPr="004479EC" w:rsidRDefault="004479EC" w:rsidP="005F7714">
      <w:pPr>
        <w:spacing w:after="0"/>
        <w:rPr>
          <w:sz w:val="24"/>
          <w:szCs w:val="24"/>
        </w:rPr>
      </w:pPr>
    </w:p>
    <w:sectPr w:rsidR="004479EC" w:rsidRPr="004479EC" w:rsidSect="004479E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307D"/>
    <w:multiLevelType w:val="multilevel"/>
    <w:tmpl w:val="2FD6734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453954D3"/>
    <w:multiLevelType w:val="hybridMultilevel"/>
    <w:tmpl w:val="2532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C947C7"/>
    <w:multiLevelType w:val="hybridMultilevel"/>
    <w:tmpl w:val="182A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79EC"/>
    <w:rsid w:val="00152951"/>
    <w:rsid w:val="002022B1"/>
    <w:rsid w:val="00257C65"/>
    <w:rsid w:val="002F4322"/>
    <w:rsid w:val="002F440D"/>
    <w:rsid w:val="004479EC"/>
    <w:rsid w:val="004F563C"/>
    <w:rsid w:val="005F7714"/>
    <w:rsid w:val="009176B9"/>
    <w:rsid w:val="00946E07"/>
    <w:rsid w:val="00A773C7"/>
    <w:rsid w:val="00A92BA6"/>
    <w:rsid w:val="00AE651D"/>
    <w:rsid w:val="00B44748"/>
    <w:rsid w:val="00B64D0A"/>
    <w:rsid w:val="00BD3E37"/>
    <w:rsid w:val="00D52A50"/>
    <w:rsid w:val="00D7585E"/>
    <w:rsid w:val="00E4176C"/>
    <w:rsid w:val="00E518B7"/>
    <w:rsid w:val="00EB6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9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00945357</dc:creator>
  <cp:keywords/>
  <dc:description/>
  <cp:lastModifiedBy>00945357</cp:lastModifiedBy>
  <cp:revision>4</cp:revision>
  <dcterms:created xsi:type="dcterms:W3CDTF">2012-11-20T19:33:00Z</dcterms:created>
  <dcterms:modified xsi:type="dcterms:W3CDTF">2012-11-20T20:43:00Z</dcterms:modified>
</cp:coreProperties>
</file>