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FD" w:rsidRDefault="000E27FD" w:rsidP="000E27FD">
      <w:pPr>
        <w:pStyle w:val="HeaderFooter"/>
        <w:jc w:val="right"/>
        <w:rPr>
          <w:b/>
          <w:sz w:val="28"/>
        </w:rPr>
      </w:pPr>
      <w:r>
        <w:rPr>
          <w:b/>
          <w:sz w:val="28"/>
        </w:rPr>
        <w:t>GEACC Meeting Notes</w:t>
      </w:r>
    </w:p>
    <w:p w:rsidR="000E27FD" w:rsidRDefault="000E27FD" w:rsidP="000E27FD">
      <w:pPr>
        <w:pStyle w:val="HeaderFooter"/>
        <w:jc w:val="right"/>
      </w:pPr>
      <w:r>
        <w:t>March 9, 2017</w:t>
      </w:r>
    </w:p>
    <w:p w:rsidR="000E27FD" w:rsidRDefault="000E27FD" w:rsidP="000E27FD">
      <w:pPr>
        <w:pStyle w:val="HeaderFooter"/>
        <w:jc w:val="right"/>
      </w:pPr>
    </w:p>
    <w:p w:rsidR="000E27FD" w:rsidRDefault="000E27FD" w:rsidP="000E27FD">
      <w:pPr>
        <w:pStyle w:val="Heading21"/>
        <w:ind w:right="51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 xml:space="preserve">Chairperson: Jason Seabury </w:t>
      </w:r>
    </w:p>
    <w:p w:rsidR="000E27FD" w:rsidRDefault="000E27FD" w:rsidP="000E27FD">
      <w:pPr>
        <w:pStyle w:val="Heading21"/>
        <w:tabs>
          <w:tab w:val="left" w:pos="3420"/>
        </w:tabs>
        <w:ind w:right="5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Vice Chairperson: Burton Tedesco</w:t>
      </w:r>
    </w:p>
    <w:p w:rsidR="000E27FD" w:rsidRDefault="000E27FD" w:rsidP="000E27FD">
      <w:pPr>
        <w:pStyle w:val="Heading21"/>
        <w:tabs>
          <w:tab w:val="left" w:pos="3420"/>
        </w:tabs>
        <w:ind w:right="5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Secretary:</w:t>
      </w:r>
    </w:p>
    <w:p w:rsidR="000E27FD" w:rsidRDefault="000E27FD" w:rsidP="000E27FD">
      <w:pPr>
        <w:pBdr>
          <w:top w:val="single" w:sz="4" w:space="1" w:color="auto"/>
          <w:bottom w:val="single" w:sz="4" w:space="1" w:color="auto"/>
        </w:pBdr>
      </w:pPr>
    </w:p>
    <w:p w:rsidR="000E27FD" w:rsidRDefault="000E27FD" w:rsidP="000E27FD">
      <w:pPr>
        <w:pBdr>
          <w:top w:val="single" w:sz="4" w:space="1" w:color="auto"/>
          <w:bottom w:val="single" w:sz="4" w:space="1" w:color="auto"/>
        </w:pBdr>
        <w:rPr>
          <w:rFonts w:ascii="Arial Rounded MT Bold" w:hAnsi="Arial Rounded MT Bold"/>
          <w:sz w:val="22"/>
          <w:szCs w:val="22"/>
        </w:rPr>
      </w:pPr>
      <w:r w:rsidRPr="00E90789">
        <w:rPr>
          <w:rFonts w:ascii="Arial Rounded MT Bold" w:hAnsi="Arial Rounded MT Bold"/>
          <w:sz w:val="22"/>
          <w:szCs w:val="22"/>
        </w:rPr>
        <w:t>Committee Attendance:</w:t>
      </w:r>
    </w:p>
    <w:p w:rsidR="000E27FD" w:rsidRPr="00E90789" w:rsidRDefault="000E27FD" w:rsidP="000E27FD">
      <w:pPr>
        <w:pBdr>
          <w:top w:val="single" w:sz="4" w:space="1" w:color="auto"/>
          <w:bottom w:val="single" w:sz="4" w:space="1" w:color="auto"/>
        </w:pBdr>
        <w:rPr>
          <w:rFonts w:ascii="Arial Rounded MT Bold" w:hAnsi="Arial Rounded MT Bold"/>
          <w:sz w:val="22"/>
          <w:szCs w:val="22"/>
        </w:rPr>
      </w:pPr>
    </w:p>
    <w:p w:rsidR="00A50000" w:rsidRDefault="00A50000" w:rsidP="00A50000">
      <w:pPr>
        <w:pBdr>
          <w:top w:val="single" w:sz="4" w:space="1" w:color="auto"/>
          <w:bottom w:val="single" w:sz="4" w:space="1" w:color="auto"/>
        </w:pBd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Burton Tedesco- Aesthetic Dimensions</w:t>
      </w:r>
    </w:p>
    <w:p w:rsidR="00A50000" w:rsidRPr="00A50000" w:rsidRDefault="00A50000" w:rsidP="00A50000">
      <w:pPr>
        <w:pBdr>
          <w:top w:val="single" w:sz="4" w:space="1" w:color="auto"/>
          <w:bottom w:val="single" w:sz="4" w:space="1" w:color="auto"/>
        </w:pBdr>
        <w:rPr>
          <w:rFonts w:ascii="Arial Rounded MT Bold" w:hAnsi="Arial Rounded MT Bold"/>
          <w:strike/>
          <w:sz w:val="22"/>
          <w:szCs w:val="22"/>
        </w:rPr>
      </w:pPr>
      <w:r w:rsidRPr="00A50000">
        <w:rPr>
          <w:rFonts w:ascii="Arial Rounded MT Bold" w:hAnsi="Arial Rounded MT Bold"/>
          <w:strike/>
          <w:sz w:val="22"/>
          <w:szCs w:val="22"/>
        </w:rPr>
        <w:t xml:space="preserve">Beth-Ann Scott- Written Communication </w:t>
      </w:r>
    </w:p>
    <w:p w:rsidR="00A50000" w:rsidRDefault="00A50000" w:rsidP="00A50000">
      <w:pPr>
        <w:pBdr>
          <w:top w:val="single" w:sz="4" w:space="1" w:color="auto"/>
          <w:bottom w:val="single" w:sz="4" w:space="1" w:color="auto"/>
        </w:pBd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Lisa Anderson</w:t>
      </w:r>
      <w:r w:rsidRPr="00E90789">
        <w:rPr>
          <w:rFonts w:ascii="Arial Rounded MT Bold" w:hAnsi="Arial Rounded MT Bold"/>
          <w:sz w:val="22"/>
          <w:szCs w:val="22"/>
        </w:rPr>
        <w:t>- Ethics</w:t>
      </w:r>
    </w:p>
    <w:p w:rsidR="00A50000" w:rsidRDefault="00A50000" w:rsidP="00A50000">
      <w:pPr>
        <w:pBdr>
          <w:top w:val="single" w:sz="4" w:space="1" w:color="auto"/>
          <w:bottom w:val="single" w:sz="4" w:space="1" w:color="auto"/>
        </w:pBdr>
        <w:rPr>
          <w:rFonts w:ascii="Arial Rounded MT Bold" w:hAnsi="Arial Rounded MT Bold"/>
          <w:strike/>
          <w:sz w:val="22"/>
          <w:szCs w:val="22"/>
        </w:rPr>
      </w:pPr>
      <w:r w:rsidRPr="00A50000">
        <w:rPr>
          <w:rFonts w:ascii="Arial Rounded MT Bold" w:hAnsi="Arial Rounded MT Bold"/>
          <w:strike/>
          <w:sz w:val="22"/>
          <w:szCs w:val="22"/>
        </w:rPr>
        <w:t>Jaime Hammond- Continuing Learning/Information Literacy</w:t>
      </w:r>
    </w:p>
    <w:p w:rsidR="008A048A" w:rsidRPr="00A50000" w:rsidRDefault="008A048A" w:rsidP="00A50000">
      <w:pPr>
        <w:pBdr>
          <w:top w:val="single" w:sz="4" w:space="1" w:color="auto"/>
          <w:bottom w:val="single" w:sz="4" w:space="1" w:color="auto"/>
        </w:pBdr>
        <w:rPr>
          <w:rFonts w:ascii="Arial Rounded MT Bold" w:hAnsi="Arial Rounded MT Bold"/>
          <w:strike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Jenna Stebbins – Cont. Learning/Info Lit stand-in</w:t>
      </w:r>
    </w:p>
    <w:p w:rsidR="00A50000" w:rsidRPr="00A50000" w:rsidRDefault="00A50000" w:rsidP="00A50000">
      <w:pPr>
        <w:pBdr>
          <w:top w:val="single" w:sz="4" w:space="1" w:color="auto"/>
          <w:bottom w:val="single" w:sz="4" w:space="1" w:color="auto"/>
        </w:pBdr>
        <w:rPr>
          <w:rFonts w:ascii="Arial Rounded MT Bold" w:hAnsi="Arial Rounded MT Bold"/>
          <w:strike/>
          <w:sz w:val="22"/>
          <w:szCs w:val="22"/>
        </w:rPr>
      </w:pPr>
      <w:r w:rsidRPr="00A50000">
        <w:rPr>
          <w:rFonts w:ascii="Arial Rounded MT Bold" w:hAnsi="Arial Rounded MT Bold"/>
          <w:strike/>
          <w:sz w:val="22"/>
          <w:szCs w:val="22"/>
        </w:rPr>
        <w:t>Sandra Eddy- Critical Analysis/ Logical Thinking</w:t>
      </w:r>
    </w:p>
    <w:p w:rsidR="00A50000" w:rsidRPr="00E90789" w:rsidRDefault="00A50000" w:rsidP="00A50000">
      <w:pPr>
        <w:pBdr>
          <w:top w:val="single" w:sz="4" w:space="1" w:color="auto"/>
          <w:bottom w:val="single" w:sz="4" w:space="1" w:color="auto"/>
        </w:pBd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Karla</w:t>
      </w:r>
      <w:r w:rsidRPr="00E90789">
        <w:rPr>
          <w:rFonts w:ascii="Arial Rounded MT Bold" w:hAnsi="Arial Rounded MT Bold"/>
          <w:sz w:val="22"/>
          <w:szCs w:val="22"/>
        </w:rPr>
        <w:t xml:space="preserve"> Ekquist-Lechner- Historical Knowledge</w:t>
      </w:r>
    </w:p>
    <w:p w:rsidR="00A50000" w:rsidRPr="00E90789" w:rsidRDefault="00A50000" w:rsidP="00A50000">
      <w:pPr>
        <w:pBdr>
          <w:top w:val="single" w:sz="4" w:space="1" w:color="auto"/>
          <w:bottom w:val="single" w:sz="4" w:space="1" w:color="auto"/>
        </w:pBd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Jason Seabury</w:t>
      </w:r>
      <w:r w:rsidRPr="00F26023">
        <w:rPr>
          <w:rFonts w:ascii="Arial Rounded MT Bold" w:hAnsi="Arial Rounded MT Bold"/>
          <w:sz w:val="22"/>
          <w:szCs w:val="22"/>
        </w:rPr>
        <w:t>- Quantitative Reasoning</w:t>
      </w:r>
    </w:p>
    <w:p w:rsidR="00A50000" w:rsidRDefault="00A50000" w:rsidP="00A50000">
      <w:pPr>
        <w:pBdr>
          <w:top w:val="single" w:sz="4" w:space="1" w:color="auto"/>
          <w:bottom w:val="single" w:sz="4" w:space="1" w:color="auto"/>
        </w:pBdr>
        <w:rPr>
          <w:rFonts w:ascii="Arial Rounded MT Bold" w:hAnsi="Arial Rounded MT Bold"/>
          <w:sz w:val="22"/>
          <w:szCs w:val="22"/>
        </w:rPr>
      </w:pPr>
      <w:r w:rsidRPr="00F25A31">
        <w:rPr>
          <w:rFonts w:ascii="Arial Rounded MT Bold" w:hAnsi="Arial Rounded MT Bold"/>
          <w:sz w:val="22"/>
          <w:szCs w:val="22"/>
        </w:rPr>
        <w:t>Alexander Zozulin- Scientific Knowledge</w:t>
      </w:r>
    </w:p>
    <w:p w:rsidR="00A50000" w:rsidRDefault="00A50000" w:rsidP="00A50000">
      <w:pPr>
        <w:pBdr>
          <w:top w:val="single" w:sz="4" w:space="1" w:color="auto"/>
          <w:bottom w:val="single" w:sz="4" w:space="1" w:color="auto"/>
        </w:pBdr>
        <w:rPr>
          <w:rFonts w:ascii="Arial Rounded MT Bold" w:hAnsi="Arial Rounded MT Bold"/>
          <w:sz w:val="22"/>
          <w:szCs w:val="22"/>
        </w:rPr>
      </w:pPr>
      <w:r w:rsidRPr="00F26023">
        <w:rPr>
          <w:rFonts w:ascii="Arial Rounded MT Bold" w:hAnsi="Arial Rounded MT Bold"/>
          <w:sz w:val="22"/>
          <w:szCs w:val="22"/>
        </w:rPr>
        <w:t xml:space="preserve">Peter Benzi - </w:t>
      </w:r>
      <w:r>
        <w:rPr>
          <w:rFonts w:ascii="Arial Rounded MT Bold" w:hAnsi="Arial Rounded MT Bold"/>
          <w:sz w:val="22"/>
          <w:szCs w:val="22"/>
        </w:rPr>
        <w:t>Scientific Reasoning</w:t>
      </w:r>
    </w:p>
    <w:p w:rsidR="00A50000" w:rsidRPr="00D25838" w:rsidRDefault="00A50000" w:rsidP="00A50000">
      <w:pPr>
        <w:pBdr>
          <w:top w:val="single" w:sz="4" w:space="1" w:color="auto"/>
          <w:bottom w:val="single" w:sz="4" w:space="1" w:color="auto"/>
        </w:pBdr>
        <w:rPr>
          <w:rFonts w:ascii="Arial Rounded MT Bold" w:hAnsi="Arial Rounded MT Bold"/>
          <w:strike/>
          <w:sz w:val="22"/>
          <w:szCs w:val="22"/>
        </w:rPr>
      </w:pPr>
      <w:r w:rsidRPr="00D25838">
        <w:rPr>
          <w:rFonts w:ascii="Arial Rounded MT Bold" w:hAnsi="Arial Rounded MT Bold"/>
          <w:strike/>
          <w:sz w:val="22"/>
          <w:szCs w:val="22"/>
        </w:rPr>
        <w:t>Lawrence Venuk- Social Phenomena- Sabbatical</w:t>
      </w:r>
    </w:p>
    <w:p w:rsidR="00A50000" w:rsidRPr="00A50000" w:rsidRDefault="00A50000" w:rsidP="00A50000">
      <w:pPr>
        <w:pBdr>
          <w:top w:val="single" w:sz="4" w:space="1" w:color="auto"/>
          <w:bottom w:val="single" w:sz="4" w:space="1" w:color="auto"/>
        </w:pBdr>
        <w:rPr>
          <w:rFonts w:ascii="Arial Rounded MT Bold" w:hAnsi="Arial Rounded MT Bold"/>
          <w:strike/>
          <w:sz w:val="22"/>
          <w:szCs w:val="22"/>
        </w:rPr>
      </w:pPr>
      <w:r w:rsidRPr="00A50000">
        <w:rPr>
          <w:rFonts w:ascii="Arial Rounded MT Bold" w:hAnsi="Arial Rounded MT Bold"/>
          <w:strike/>
          <w:sz w:val="22"/>
          <w:szCs w:val="22"/>
        </w:rPr>
        <w:t>Amy Lenoce - Oral Communication</w:t>
      </w:r>
    </w:p>
    <w:p w:rsidR="00A50000" w:rsidRPr="00D25838" w:rsidRDefault="00A50000" w:rsidP="00A50000">
      <w:pPr>
        <w:pBdr>
          <w:top w:val="single" w:sz="4" w:space="1" w:color="auto"/>
          <w:bottom w:val="single" w:sz="4" w:space="1" w:color="auto"/>
        </w:pBdr>
        <w:rPr>
          <w:rFonts w:ascii="Arial Rounded MT Bold" w:hAnsi="Arial Rounded MT Bold"/>
          <w:strike/>
          <w:sz w:val="22"/>
          <w:szCs w:val="22"/>
        </w:rPr>
      </w:pPr>
      <w:r w:rsidRPr="00D25838">
        <w:rPr>
          <w:rFonts w:ascii="Arial Rounded MT Bold" w:hAnsi="Arial Rounded MT Bold"/>
          <w:strike/>
          <w:sz w:val="22"/>
          <w:szCs w:val="22"/>
        </w:rPr>
        <w:t xml:space="preserve">Ed Clancy- Advisory -Registrar’s Office- </w:t>
      </w:r>
      <w:r>
        <w:rPr>
          <w:rFonts w:ascii="Arial Rounded MT Bold" w:hAnsi="Arial Rounded MT Bold"/>
          <w:strike/>
          <w:sz w:val="22"/>
          <w:szCs w:val="22"/>
        </w:rPr>
        <w:t>Away from Campus</w:t>
      </w:r>
    </w:p>
    <w:p w:rsidR="00A50000" w:rsidRDefault="00A50000" w:rsidP="000E27FD">
      <w:pPr>
        <w:pBdr>
          <w:top w:val="single" w:sz="4" w:space="1" w:color="auto"/>
          <w:bottom w:val="single" w:sz="4" w:space="1" w:color="auto"/>
        </w:pBdr>
        <w:rPr>
          <w:rFonts w:ascii="Arial Rounded MT Bold" w:hAnsi="Arial Rounded MT Bold"/>
          <w:sz w:val="22"/>
          <w:szCs w:val="22"/>
        </w:rPr>
      </w:pPr>
    </w:p>
    <w:p w:rsidR="00A50000" w:rsidRDefault="00A50000" w:rsidP="000E27FD">
      <w:pPr>
        <w:pBdr>
          <w:top w:val="single" w:sz="4" w:space="1" w:color="auto"/>
          <w:bottom w:val="single" w:sz="4" w:space="1" w:color="auto"/>
        </w:pBdr>
        <w:rPr>
          <w:rFonts w:ascii="Arial Rounded MT Bold" w:hAnsi="Arial Rounded MT Bold"/>
          <w:sz w:val="22"/>
          <w:szCs w:val="22"/>
        </w:rPr>
      </w:pPr>
    </w:p>
    <w:p w:rsidR="000E27FD" w:rsidRDefault="000E27FD" w:rsidP="000E27FD">
      <w:pPr>
        <w:pBdr>
          <w:top w:val="single" w:sz="4" w:space="1" w:color="auto"/>
          <w:bottom w:val="single" w:sz="4" w:space="1" w:color="auto"/>
        </w:pBd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Guest</w:t>
      </w:r>
      <w:r w:rsidR="00A50000">
        <w:rPr>
          <w:rFonts w:ascii="Arial Rounded MT Bold" w:hAnsi="Arial Rounded MT Bold"/>
          <w:sz w:val="22"/>
          <w:szCs w:val="22"/>
        </w:rPr>
        <w:t>s</w:t>
      </w:r>
      <w:r>
        <w:rPr>
          <w:rFonts w:ascii="Arial Rounded MT Bold" w:hAnsi="Arial Rounded MT Bold"/>
          <w:sz w:val="22"/>
          <w:szCs w:val="22"/>
        </w:rPr>
        <w:t xml:space="preserve">- </w:t>
      </w:r>
      <w:r w:rsidR="00A50000"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>Ron Picard</w:t>
      </w:r>
      <w:r w:rsidR="00A50000">
        <w:rPr>
          <w:rFonts w:ascii="Arial Rounded MT Bold" w:hAnsi="Arial Rounded MT Bold"/>
          <w:sz w:val="22"/>
          <w:szCs w:val="22"/>
        </w:rPr>
        <w:t xml:space="preserve"> – Academic Affairs</w:t>
      </w:r>
    </w:p>
    <w:p w:rsidR="00115A05" w:rsidRDefault="00115A05" w:rsidP="00115A05">
      <w:pPr>
        <w:pBdr>
          <w:top w:val="single" w:sz="4" w:space="1" w:color="auto"/>
          <w:bottom w:val="single" w:sz="4" w:space="1" w:color="auto"/>
        </w:pBd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              </w:t>
      </w:r>
      <w:r w:rsidR="00A50000">
        <w:rPr>
          <w:rFonts w:ascii="Arial Rounded MT Bold" w:hAnsi="Arial Rounded MT Bold"/>
          <w:sz w:val="22"/>
          <w:szCs w:val="22"/>
        </w:rPr>
        <w:tab/>
      </w:r>
      <w:r w:rsidR="00767D51">
        <w:rPr>
          <w:rFonts w:ascii="Arial Rounded MT Bold" w:hAnsi="Arial Rounded MT Bold"/>
          <w:sz w:val="22"/>
          <w:szCs w:val="22"/>
        </w:rPr>
        <w:t>Lourdes</w:t>
      </w:r>
      <w:r w:rsidR="00F702DC">
        <w:rPr>
          <w:rFonts w:ascii="Arial Rounded MT Bold" w:hAnsi="Arial Rounded MT Bold"/>
          <w:sz w:val="22"/>
          <w:szCs w:val="22"/>
        </w:rPr>
        <w:t xml:space="preserve"> Cruz</w:t>
      </w:r>
      <w:r w:rsidR="00A50000">
        <w:rPr>
          <w:rFonts w:ascii="Arial Rounded MT Bold" w:hAnsi="Arial Rounded MT Bold"/>
          <w:sz w:val="22"/>
          <w:szCs w:val="22"/>
        </w:rPr>
        <w:t xml:space="preserve"> - Registrar</w:t>
      </w:r>
    </w:p>
    <w:p w:rsidR="00A50000" w:rsidRDefault="00A50000" w:rsidP="00115A05">
      <w:pPr>
        <w:pBdr>
          <w:top w:val="single" w:sz="4" w:space="1" w:color="auto"/>
          <w:bottom w:val="single" w:sz="4" w:space="1" w:color="auto"/>
        </w:pBd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  <w:t xml:space="preserve"> </w:t>
      </w:r>
      <w:r>
        <w:rPr>
          <w:rFonts w:ascii="Arial Rounded MT Bold" w:hAnsi="Arial Rounded MT Bold"/>
          <w:sz w:val="22"/>
          <w:szCs w:val="22"/>
        </w:rPr>
        <w:tab/>
      </w:r>
    </w:p>
    <w:p w:rsidR="000E27FD" w:rsidRPr="00E4076E" w:rsidRDefault="000E27FD" w:rsidP="000E27FD">
      <w:pPr>
        <w:pBdr>
          <w:top w:val="single" w:sz="4" w:space="1" w:color="auto"/>
          <w:bottom w:val="single" w:sz="4" w:space="1" w:color="auto"/>
        </w:pBdr>
      </w:pPr>
    </w:p>
    <w:p w:rsidR="000E27FD" w:rsidRPr="00D22D06" w:rsidRDefault="000E27FD" w:rsidP="000E27FD">
      <w:pPr>
        <w:rPr>
          <w:rFonts w:ascii="Arial" w:hAnsi="Arial" w:cs="Arial"/>
        </w:rPr>
      </w:pPr>
      <w:r>
        <w:rPr>
          <w:rFonts w:ascii="Arial" w:hAnsi="Arial" w:cs="Arial"/>
        </w:rPr>
        <w:t>Meeting called to order at 2:35</w:t>
      </w:r>
      <w:r w:rsidRPr="00D22D06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Jason Seabury</w:t>
      </w:r>
    </w:p>
    <w:p w:rsidR="000E27FD" w:rsidRDefault="000E27FD" w:rsidP="000E27FD">
      <w:pPr>
        <w:pStyle w:val="ListParagraph"/>
        <w:rPr>
          <w:rFonts w:ascii="Arial" w:hAnsi="Arial" w:cs="Arial"/>
        </w:rPr>
      </w:pPr>
    </w:p>
    <w:p w:rsidR="000E27FD" w:rsidRPr="00F26023" w:rsidRDefault="000E27FD" w:rsidP="000E27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61C0">
        <w:rPr>
          <w:rFonts w:ascii="Arial" w:hAnsi="Arial" w:cs="Arial"/>
        </w:rPr>
        <w:t xml:space="preserve">Vote to approve minutes from </w:t>
      </w:r>
      <w:proofErr w:type="spellStart"/>
      <w:r>
        <w:rPr>
          <w:rFonts w:ascii="Arial" w:hAnsi="Arial" w:cs="Arial"/>
        </w:rPr>
        <w:t>Febuary</w:t>
      </w:r>
      <w:proofErr w:type="spellEnd"/>
      <w:r>
        <w:rPr>
          <w:rFonts w:ascii="Arial" w:hAnsi="Arial" w:cs="Arial"/>
        </w:rPr>
        <w:t xml:space="preserve"> 2</w:t>
      </w:r>
      <w:r w:rsidR="00F702DC">
        <w:rPr>
          <w:rFonts w:ascii="Arial" w:hAnsi="Arial" w:cs="Arial"/>
        </w:rPr>
        <w:t>3</w:t>
      </w:r>
      <w:r>
        <w:rPr>
          <w:rFonts w:ascii="Arial" w:hAnsi="Arial" w:cs="Arial"/>
        </w:rPr>
        <w:t>, 2017</w:t>
      </w:r>
      <w:r w:rsidRPr="00EF61C0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>.</w:t>
      </w:r>
    </w:p>
    <w:p w:rsidR="000E27FD" w:rsidRDefault="000E27FD" w:rsidP="000E27F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21A0E">
        <w:rPr>
          <w:rFonts w:ascii="Arial" w:hAnsi="Arial" w:cs="Arial"/>
        </w:rPr>
        <w:t>Motion to approve</w:t>
      </w:r>
      <w:r>
        <w:rPr>
          <w:rFonts w:ascii="Arial" w:hAnsi="Arial" w:cs="Arial"/>
        </w:rPr>
        <w:t>: Alex Zozulin</w:t>
      </w:r>
    </w:p>
    <w:p w:rsidR="000E27FD" w:rsidRDefault="000E27FD" w:rsidP="000E27F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21A0E">
        <w:rPr>
          <w:rFonts w:ascii="Arial" w:hAnsi="Arial" w:cs="Arial"/>
        </w:rPr>
        <w:t>Second to motion:</w:t>
      </w:r>
      <w:r>
        <w:rPr>
          <w:rFonts w:ascii="Arial" w:hAnsi="Arial" w:cs="Arial"/>
        </w:rPr>
        <w:t xml:space="preserve"> Lisa Anderson</w:t>
      </w:r>
      <w:r>
        <w:rPr>
          <w:rFonts w:ascii="Arial" w:hAnsi="Arial" w:cs="Arial"/>
        </w:rPr>
        <w:tab/>
      </w:r>
    </w:p>
    <w:p w:rsidR="000E27FD" w:rsidRPr="00521A0E" w:rsidRDefault="000E27FD" w:rsidP="000E27F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Motion carried.</w:t>
      </w:r>
    </w:p>
    <w:p w:rsidR="000E27FD" w:rsidRDefault="000E27FD" w:rsidP="000E27FD"/>
    <w:p w:rsidR="000E27FD" w:rsidRDefault="000E27FD" w:rsidP="000E27FD">
      <w:pPr>
        <w:pStyle w:val="ListParagraph"/>
        <w:numPr>
          <w:ilvl w:val="0"/>
          <w:numId w:val="1"/>
        </w:numPr>
      </w:pPr>
      <w:r>
        <w:t>Bio 171, Field Biolog</w:t>
      </w:r>
      <w:r w:rsidR="006B5BA4">
        <w:t xml:space="preserve">y </w:t>
      </w:r>
    </w:p>
    <w:p w:rsidR="006B5BA4" w:rsidRPr="00795163" w:rsidRDefault="006B5BA4" w:rsidP="006B5BA4">
      <w:pPr>
        <w:pStyle w:val="ListParagraph"/>
        <w:ind w:left="360"/>
      </w:pPr>
      <w:r>
        <w:t>There was discussion amongst the group if the corresponding outcomes fit t</w:t>
      </w:r>
      <w:r w:rsidR="008A048A">
        <w:t xml:space="preserve">he BOR </w:t>
      </w:r>
      <w:r w:rsidR="008A048A" w:rsidRPr="00795163">
        <w:t>TAP learning objectives for Scientific Reasoning.</w:t>
      </w:r>
    </w:p>
    <w:p w:rsidR="006B5BA4" w:rsidRPr="00795163" w:rsidRDefault="006B5BA4" w:rsidP="006B5BA4">
      <w:pPr>
        <w:pStyle w:val="ListParagraph"/>
        <w:numPr>
          <w:ilvl w:val="2"/>
          <w:numId w:val="1"/>
        </w:numPr>
        <w:contextualSpacing w:val="0"/>
      </w:pPr>
      <w:r w:rsidRPr="00795163">
        <w:t xml:space="preserve">Proposal to </w:t>
      </w:r>
      <w:r w:rsidR="008A048A" w:rsidRPr="00795163">
        <w:t>approve pending the addition</w:t>
      </w:r>
      <w:r w:rsidR="00E90671" w:rsidRPr="00795163">
        <w:t>al mapping</w:t>
      </w:r>
      <w:r w:rsidR="008A048A" w:rsidRPr="00795163">
        <w:t xml:space="preserve"> of Course O</w:t>
      </w:r>
      <w:r w:rsidRPr="00795163">
        <w:t xml:space="preserve">utcome </w:t>
      </w:r>
      <w:r w:rsidR="00115A05" w:rsidRPr="00795163">
        <w:t>4</w:t>
      </w:r>
      <w:r w:rsidRPr="00795163">
        <w:t xml:space="preserve"> </w:t>
      </w:r>
      <w:r w:rsidR="00E90671" w:rsidRPr="00795163">
        <w:t>to BOR Outcome 1.</w:t>
      </w:r>
      <w:r w:rsidRPr="00795163">
        <w:t xml:space="preserve"> </w:t>
      </w:r>
    </w:p>
    <w:p w:rsidR="006B5BA4" w:rsidRDefault="006B5BA4" w:rsidP="006B5BA4">
      <w:pPr>
        <w:pStyle w:val="ListParagraph"/>
        <w:numPr>
          <w:ilvl w:val="3"/>
          <w:numId w:val="1"/>
        </w:numPr>
        <w:jc w:val="both"/>
        <w:rPr>
          <w:rFonts w:ascii="Arial" w:hAnsi="Arial" w:cs="Arial"/>
        </w:rPr>
      </w:pPr>
      <w:r w:rsidRPr="000D0222">
        <w:rPr>
          <w:rFonts w:ascii="Arial" w:hAnsi="Arial" w:cs="Arial"/>
        </w:rPr>
        <w:t xml:space="preserve">Motion to approve: </w:t>
      </w:r>
      <w:r>
        <w:rPr>
          <w:rFonts w:ascii="Arial" w:hAnsi="Arial" w:cs="Arial"/>
        </w:rPr>
        <w:t>Alex Zozulin</w:t>
      </w:r>
    </w:p>
    <w:p w:rsidR="006B5BA4" w:rsidRDefault="006B5BA4" w:rsidP="006B5BA4">
      <w:pPr>
        <w:pStyle w:val="ListParagraph"/>
        <w:numPr>
          <w:ilvl w:val="3"/>
          <w:numId w:val="1"/>
        </w:numPr>
        <w:jc w:val="both"/>
        <w:rPr>
          <w:rFonts w:ascii="Arial" w:hAnsi="Arial" w:cs="Arial"/>
        </w:rPr>
      </w:pPr>
      <w:r w:rsidRPr="000D0222">
        <w:rPr>
          <w:rFonts w:ascii="Arial" w:hAnsi="Arial" w:cs="Arial"/>
        </w:rPr>
        <w:t xml:space="preserve">Second to motion: </w:t>
      </w:r>
      <w:r>
        <w:rPr>
          <w:rFonts w:ascii="Arial" w:hAnsi="Arial" w:cs="Arial"/>
        </w:rPr>
        <w:t>Peter</w:t>
      </w:r>
      <w:r w:rsidR="00F702DC">
        <w:rPr>
          <w:rFonts w:ascii="Arial" w:hAnsi="Arial" w:cs="Arial"/>
        </w:rPr>
        <w:t xml:space="preserve"> Benzi</w:t>
      </w:r>
    </w:p>
    <w:p w:rsidR="008A048A" w:rsidRDefault="008A048A" w:rsidP="006B5BA4">
      <w:pPr>
        <w:pStyle w:val="ListParagraph"/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Motion </w:t>
      </w:r>
      <w:r>
        <w:rPr>
          <w:rFonts w:ascii="Arial" w:hAnsi="Arial" w:cs="Arial"/>
          <w:b/>
        </w:rPr>
        <w:t>carried</w:t>
      </w:r>
      <w:r>
        <w:rPr>
          <w:rFonts w:ascii="Arial" w:hAnsi="Arial" w:cs="Arial"/>
        </w:rPr>
        <w:t xml:space="preserve"> unanimously.</w:t>
      </w:r>
    </w:p>
    <w:p w:rsidR="00565A40" w:rsidRDefault="006B5BA4" w:rsidP="000E27F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FIRC- Framework Implementation</w:t>
      </w:r>
      <w:r w:rsidR="00565A40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Review Committee</w:t>
      </w:r>
      <w:r w:rsidR="00565A40">
        <w:rPr>
          <w:rFonts w:ascii="Arial" w:hAnsi="Arial" w:cs="Arial"/>
        </w:rPr>
        <w:t xml:space="preserve"> and </w:t>
      </w:r>
      <w:r w:rsidR="00AE4944">
        <w:rPr>
          <w:rFonts w:ascii="Arial" w:hAnsi="Arial" w:cs="Arial"/>
        </w:rPr>
        <w:t>five</w:t>
      </w:r>
      <w:r w:rsidR="00565A40">
        <w:rPr>
          <w:rFonts w:ascii="Arial" w:hAnsi="Arial" w:cs="Arial"/>
        </w:rPr>
        <w:t xml:space="preserve"> year NEASC report are requesting a recurring assessment cycle.</w:t>
      </w:r>
    </w:p>
    <w:p w:rsidR="00AE4944" w:rsidRDefault="00565A40" w:rsidP="00AE4944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Competencies reviewed already were Scientific Knowledge</w:t>
      </w:r>
      <w:r w:rsidR="00AE494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Historical Knowledge in fall 2016. Before that Oral C</w:t>
      </w:r>
      <w:r w:rsidR="00AE4944">
        <w:rPr>
          <w:rFonts w:ascii="Arial" w:hAnsi="Arial" w:cs="Arial"/>
        </w:rPr>
        <w:t>ommunication</w:t>
      </w:r>
      <w:r w:rsidR="00795163">
        <w:rPr>
          <w:rFonts w:ascii="Arial" w:hAnsi="Arial" w:cs="Arial"/>
        </w:rPr>
        <w:t xml:space="preserve"> and</w:t>
      </w:r>
      <w:r w:rsidR="00AE4944" w:rsidRPr="00565A40">
        <w:rPr>
          <w:rFonts w:ascii="Arial" w:hAnsi="Arial" w:cs="Arial"/>
        </w:rPr>
        <w:t xml:space="preserve"> Quantitative</w:t>
      </w:r>
      <w:r w:rsidRPr="00565A40">
        <w:rPr>
          <w:rFonts w:ascii="Arial" w:hAnsi="Arial" w:cs="Arial"/>
        </w:rPr>
        <w:t xml:space="preserve"> Reasoning</w:t>
      </w:r>
      <w:r w:rsidR="007951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were reviewed. Currently we are collecting data on Aesthetic Dimension</w:t>
      </w:r>
      <w:r w:rsidR="00795163">
        <w:rPr>
          <w:rFonts w:ascii="Arial" w:hAnsi="Arial" w:cs="Arial"/>
        </w:rPr>
        <w:t xml:space="preserve">s, </w:t>
      </w:r>
      <w:r>
        <w:rPr>
          <w:rFonts w:ascii="Arial" w:hAnsi="Arial" w:cs="Arial"/>
        </w:rPr>
        <w:t>Written Communication and Critical Thinking (</w:t>
      </w:r>
      <w:r w:rsidR="00AE4944">
        <w:rPr>
          <w:rFonts w:ascii="Arial" w:hAnsi="Arial" w:cs="Arial"/>
        </w:rPr>
        <w:t>theoretically</w:t>
      </w:r>
      <w:r>
        <w:rPr>
          <w:rFonts w:ascii="Arial" w:hAnsi="Arial" w:cs="Arial"/>
        </w:rPr>
        <w:t>). Compete</w:t>
      </w:r>
      <w:r w:rsidR="00AE4944">
        <w:rPr>
          <w:rFonts w:ascii="Arial" w:hAnsi="Arial" w:cs="Arial"/>
        </w:rPr>
        <w:t xml:space="preserve">ncy coming up for review is Scientific Reasoning. Jason suggested that the committee </w:t>
      </w:r>
      <w:r w:rsidR="00F702DC">
        <w:rPr>
          <w:rFonts w:ascii="Arial" w:hAnsi="Arial" w:cs="Arial"/>
        </w:rPr>
        <w:t xml:space="preserve">use </w:t>
      </w:r>
      <w:proofErr w:type="gramStart"/>
      <w:r w:rsidR="00F702DC">
        <w:rPr>
          <w:rFonts w:ascii="Arial" w:hAnsi="Arial" w:cs="Arial"/>
        </w:rPr>
        <w:t>a  2</w:t>
      </w:r>
      <w:r w:rsidR="00F702DC">
        <w:rPr>
          <w:rFonts w:ascii="Arial" w:hAnsi="Arial" w:cs="Arial"/>
          <w:vertAlign w:val="superscript"/>
        </w:rPr>
        <w:t>½</w:t>
      </w:r>
      <w:proofErr w:type="gramEnd"/>
      <w:r w:rsidR="00F702DC">
        <w:rPr>
          <w:rFonts w:ascii="Arial" w:hAnsi="Arial" w:cs="Arial"/>
          <w:vertAlign w:val="superscript"/>
        </w:rPr>
        <w:t xml:space="preserve"> </w:t>
      </w:r>
      <w:r w:rsidR="00F702DC" w:rsidRPr="00F702DC">
        <w:rPr>
          <w:rFonts w:ascii="Arial" w:hAnsi="Arial" w:cs="Arial"/>
        </w:rPr>
        <w:t>year</w:t>
      </w:r>
      <w:r w:rsidR="00F702DC">
        <w:rPr>
          <w:rFonts w:ascii="Arial" w:hAnsi="Arial" w:cs="Arial"/>
          <w:vertAlign w:val="superscript"/>
        </w:rPr>
        <w:t xml:space="preserve"> </w:t>
      </w:r>
      <w:r w:rsidR="00AE4944">
        <w:rPr>
          <w:rFonts w:ascii="Arial" w:hAnsi="Arial" w:cs="Arial"/>
        </w:rPr>
        <w:t xml:space="preserve">report. Jason </w:t>
      </w:r>
      <w:r w:rsidR="00F702DC">
        <w:rPr>
          <w:rFonts w:ascii="Arial" w:hAnsi="Arial" w:cs="Arial"/>
        </w:rPr>
        <w:t>referred</w:t>
      </w:r>
      <w:r w:rsidR="00AE4944">
        <w:rPr>
          <w:rFonts w:ascii="Arial" w:hAnsi="Arial" w:cs="Arial"/>
        </w:rPr>
        <w:t xml:space="preserve"> to five years for an assessment cycle as being</w:t>
      </w:r>
      <w:r w:rsidR="003301FE">
        <w:rPr>
          <w:rFonts w:ascii="Arial" w:hAnsi="Arial" w:cs="Arial"/>
        </w:rPr>
        <w:t xml:space="preserve"> </w:t>
      </w:r>
      <w:r w:rsidR="00A50000">
        <w:rPr>
          <w:rFonts w:ascii="Arial" w:hAnsi="Arial" w:cs="Arial"/>
        </w:rPr>
        <w:t xml:space="preserve">too </w:t>
      </w:r>
      <w:r w:rsidR="00AE4944">
        <w:rPr>
          <w:rFonts w:ascii="Arial" w:hAnsi="Arial" w:cs="Arial"/>
        </w:rPr>
        <w:t>long to make meaningful changes and to keep up with them.</w:t>
      </w:r>
    </w:p>
    <w:p w:rsidR="000861EF" w:rsidRDefault="00AE4944" w:rsidP="00AE4944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Burton is for the 2</w:t>
      </w:r>
      <w:r w:rsidRPr="00AE4944">
        <w:rPr>
          <w:rFonts w:ascii="Arial" w:hAnsi="Arial" w:cs="Arial"/>
          <w:vertAlign w:val="superscript"/>
        </w:rPr>
        <w:t>1/2</w:t>
      </w:r>
      <w:r w:rsidRPr="00AE4944">
        <w:rPr>
          <w:rFonts w:ascii="Arial" w:hAnsi="Arial" w:cs="Arial"/>
        </w:rPr>
        <w:t xml:space="preserve"> year report if </w:t>
      </w:r>
      <w:r w:rsidR="00795163">
        <w:rPr>
          <w:rFonts w:ascii="Arial" w:hAnsi="Arial" w:cs="Arial"/>
        </w:rPr>
        <w:t>data is consistently collected over time</w:t>
      </w:r>
      <w:r w:rsidR="003301FE">
        <w:rPr>
          <w:rFonts w:ascii="Arial" w:hAnsi="Arial" w:cs="Arial"/>
        </w:rPr>
        <w:t xml:space="preserve">. </w:t>
      </w:r>
      <w:r w:rsidR="00E731B8">
        <w:rPr>
          <w:rFonts w:ascii="Arial" w:hAnsi="Arial" w:cs="Arial"/>
        </w:rPr>
        <w:t xml:space="preserve"> </w:t>
      </w:r>
      <w:r w:rsidR="003301FE">
        <w:rPr>
          <w:rFonts w:ascii="Arial" w:hAnsi="Arial" w:cs="Arial"/>
        </w:rPr>
        <w:t>S</w:t>
      </w:r>
      <w:r w:rsidR="00E731B8">
        <w:rPr>
          <w:rFonts w:ascii="Arial" w:hAnsi="Arial" w:cs="Arial"/>
        </w:rPr>
        <w:t>oftware or standing assignments like the ones that they do at Three Rivers</w:t>
      </w:r>
      <w:r w:rsidR="003301FE">
        <w:rPr>
          <w:rFonts w:ascii="Arial" w:hAnsi="Arial" w:cs="Arial"/>
        </w:rPr>
        <w:t xml:space="preserve"> Community College w</w:t>
      </w:r>
      <w:r w:rsidR="00795163">
        <w:rPr>
          <w:rFonts w:ascii="Arial" w:hAnsi="Arial" w:cs="Arial"/>
        </w:rPr>
        <w:t>ere</w:t>
      </w:r>
      <w:r w:rsidR="003301FE">
        <w:rPr>
          <w:rFonts w:ascii="Arial" w:hAnsi="Arial" w:cs="Arial"/>
        </w:rPr>
        <w:t xml:space="preserve"> suggested.</w:t>
      </w:r>
    </w:p>
    <w:p w:rsidR="00E731B8" w:rsidRDefault="00E731B8" w:rsidP="00115A05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Ron followed up with plans to purchase </w:t>
      </w:r>
      <w:proofErr w:type="spellStart"/>
      <w:r w:rsidR="00A50000">
        <w:rPr>
          <w:rFonts w:ascii="Arial" w:hAnsi="Arial" w:cs="Arial"/>
          <w:highlight w:val="yellow"/>
        </w:rPr>
        <w:t>Task</w:t>
      </w:r>
      <w:r w:rsidRPr="00E731B8">
        <w:rPr>
          <w:rFonts w:ascii="Arial" w:hAnsi="Arial" w:cs="Arial"/>
          <w:highlight w:val="yellow"/>
        </w:rPr>
        <w:t>Stream</w:t>
      </w:r>
      <w:proofErr w:type="spellEnd"/>
      <w:r>
        <w:rPr>
          <w:rFonts w:ascii="Arial" w:hAnsi="Arial" w:cs="Arial"/>
        </w:rPr>
        <w:t>. IT</w:t>
      </w:r>
      <w:r w:rsidR="00A50000">
        <w:rPr>
          <w:rFonts w:ascii="Arial" w:hAnsi="Arial" w:cs="Arial"/>
        </w:rPr>
        <w:t xml:space="preserve"> is planning on purchasing </w:t>
      </w:r>
      <w:proofErr w:type="spellStart"/>
      <w:r w:rsidR="00A50000">
        <w:rPr>
          <w:rFonts w:ascii="Arial" w:hAnsi="Arial" w:cs="Arial"/>
        </w:rPr>
        <w:t>Task</w:t>
      </w:r>
      <w:r>
        <w:rPr>
          <w:rFonts w:ascii="Arial" w:hAnsi="Arial" w:cs="Arial"/>
        </w:rPr>
        <w:t>Stream</w:t>
      </w:r>
      <w:proofErr w:type="spellEnd"/>
      <w:r>
        <w:rPr>
          <w:rFonts w:ascii="Arial" w:hAnsi="Arial" w:cs="Arial"/>
        </w:rPr>
        <w:t>. Ron</w:t>
      </w:r>
      <w:r w:rsidR="00F702DC">
        <w:rPr>
          <w:rFonts w:ascii="Arial" w:hAnsi="Arial" w:cs="Arial"/>
        </w:rPr>
        <w:t xml:space="preserve"> has reviewed </w:t>
      </w:r>
      <w:proofErr w:type="spellStart"/>
      <w:r w:rsidR="00A50000">
        <w:rPr>
          <w:rFonts w:ascii="Arial" w:hAnsi="Arial" w:cs="Arial"/>
        </w:rPr>
        <w:t>Task</w:t>
      </w:r>
      <w:r>
        <w:rPr>
          <w:rFonts w:ascii="Arial" w:hAnsi="Arial" w:cs="Arial"/>
        </w:rPr>
        <w:t>Stream</w:t>
      </w:r>
      <w:proofErr w:type="spellEnd"/>
      <w:r>
        <w:rPr>
          <w:rFonts w:ascii="Arial" w:hAnsi="Arial" w:cs="Arial"/>
        </w:rPr>
        <w:t xml:space="preserve"> and has put $ 6000 in his budget and</w:t>
      </w:r>
      <w:r w:rsidR="003301FE">
        <w:rPr>
          <w:rFonts w:ascii="Arial" w:hAnsi="Arial" w:cs="Arial"/>
        </w:rPr>
        <w:t xml:space="preserve"> will propose to provost to purchase it through his budget </w:t>
      </w:r>
      <w:r w:rsidR="00F702DC">
        <w:rPr>
          <w:rFonts w:ascii="Arial" w:hAnsi="Arial" w:cs="Arial"/>
        </w:rPr>
        <w:t xml:space="preserve">and to </w:t>
      </w:r>
      <w:r w:rsidR="003301FE">
        <w:rPr>
          <w:rFonts w:ascii="Arial" w:hAnsi="Arial" w:cs="Arial"/>
        </w:rPr>
        <w:t>wo</w:t>
      </w:r>
      <w:r w:rsidR="00F702DC">
        <w:rPr>
          <w:rFonts w:ascii="Arial" w:hAnsi="Arial" w:cs="Arial"/>
        </w:rPr>
        <w:t>rk in collaboration</w:t>
      </w:r>
      <w:r w:rsidR="003301FE">
        <w:rPr>
          <w:rFonts w:ascii="Arial" w:hAnsi="Arial" w:cs="Arial"/>
        </w:rPr>
        <w:t xml:space="preserve"> Manchester Community</w:t>
      </w:r>
      <w:r>
        <w:rPr>
          <w:rFonts w:ascii="Arial" w:hAnsi="Arial" w:cs="Arial"/>
        </w:rPr>
        <w:t>.</w:t>
      </w:r>
      <w:r w:rsidR="003301FE">
        <w:rPr>
          <w:rFonts w:ascii="Arial" w:hAnsi="Arial" w:cs="Arial"/>
        </w:rPr>
        <w:t xml:space="preserve"> Ron told the group know that</w:t>
      </w:r>
      <w:r>
        <w:rPr>
          <w:rFonts w:ascii="Arial" w:hAnsi="Arial" w:cs="Arial"/>
        </w:rPr>
        <w:t xml:space="preserve"> </w:t>
      </w:r>
      <w:r w:rsidR="003301FE">
        <w:rPr>
          <w:rFonts w:ascii="Arial" w:hAnsi="Arial" w:cs="Arial"/>
        </w:rPr>
        <w:t xml:space="preserve">Jeff </w:t>
      </w:r>
      <w:r w:rsidR="003301FE" w:rsidRPr="00F702DC">
        <w:rPr>
          <w:rFonts w:ascii="Arial" w:hAnsi="Arial" w:cs="Arial"/>
          <w:highlight w:val="yellow"/>
        </w:rPr>
        <w:t>D</w:t>
      </w:r>
      <w:r w:rsidR="00A50000">
        <w:rPr>
          <w:rFonts w:ascii="Arial" w:hAnsi="Arial" w:cs="Arial"/>
          <w:highlight w:val="yellow"/>
        </w:rPr>
        <w:t>a</w:t>
      </w:r>
      <w:r w:rsidR="003301FE" w:rsidRPr="00F702DC">
        <w:rPr>
          <w:rFonts w:ascii="Arial" w:hAnsi="Arial" w:cs="Arial"/>
          <w:highlight w:val="yellow"/>
        </w:rPr>
        <w:t>miano</w:t>
      </w:r>
      <w:r w:rsidRPr="00F702DC">
        <w:rPr>
          <w:rFonts w:ascii="Arial" w:hAnsi="Arial" w:cs="Arial"/>
          <w:highlight w:val="yellow"/>
        </w:rPr>
        <w:t>,</w:t>
      </w:r>
      <w:r>
        <w:rPr>
          <w:rFonts w:ascii="Arial" w:hAnsi="Arial" w:cs="Arial"/>
        </w:rPr>
        <w:t xml:space="preserve"> </w:t>
      </w:r>
      <w:r w:rsidR="003301FE">
        <w:rPr>
          <w:rFonts w:ascii="Arial" w:hAnsi="Arial" w:cs="Arial"/>
        </w:rPr>
        <w:t>L</w:t>
      </w:r>
      <w:r w:rsidR="00D74BCE">
        <w:rPr>
          <w:rFonts w:ascii="Arial" w:hAnsi="Arial" w:cs="Arial"/>
        </w:rPr>
        <w:t>isa Rodriguez and Ron have Task</w:t>
      </w:r>
      <w:bookmarkStart w:id="0" w:name="_GoBack"/>
      <w:bookmarkEnd w:id="0"/>
      <w:r w:rsidR="003301FE">
        <w:rPr>
          <w:rFonts w:ascii="Arial" w:hAnsi="Arial" w:cs="Arial"/>
        </w:rPr>
        <w:t>Stream software for viewing until May 25</w:t>
      </w:r>
      <w:r w:rsidR="003301FE" w:rsidRPr="003301FE">
        <w:rPr>
          <w:rFonts w:ascii="Arial" w:hAnsi="Arial" w:cs="Arial"/>
          <w:vertAlign w:val="superscript"/>
        </w:rPr>
        <w:t>th</w:t>
      </w:r>
      <w:r w:rsidR="003301FE">
        <w:rPr>
          <w:rFonts w:ascii="Arial" w:hAnsi="Arial" w:cs="Arial"/>
        </w:rPr>
        <w:t>. There are also man</w:t>
      </w:r>
      <w:r w:rsidR="00795163">
        <w:rPr>
          <w:rFonts w:ascii="Arial" w:hAnsi="Arial" w:cs="Arial"/>
        </w:rPr>
        <w:t xml:space="preserve">y webinars offered through </w:t>
      </w:r>
      <w:proofErr w:type="spellStart"/>
      <w:r w:rsidR="00795163">
        <w:rPr>
          <w:rFonts w:ascii="Arial" w:hAnsi="Arial" w:cs="Arial"/>
        </w:rPr>
        <w:t>Task</w:t>
      </w:r>
      <w:r w:rsidR="003301FE">
        <w:rPr>
          <w:rFonts w:ascii="Arial" w:hAnsi="Arial" w:cs="Arial"/>
        </w:rPr>
        <w:t>Stream</w:t>
      </w:r>
      <w:proofErr w:type="spellEnd"/>
      <w:r w:rsidR="003301FE">
        <w:rPr>
          <w:rFonts w:ascii="Arial" w:hAnsi="Arial" w:cs="Arial"/>
        </w:rPr>
        <w:t xml:space="preserve">. Jason suggested waiting to </w:t>
      </w:r>
      <w:r w:rsidR="00795163">
        <w:rPr>
          <w:rFonts w:ascii="Arial" w:hAnsi="Arial" w:cs="Arial"/>
        </w:rPr>
        <w:t>start continually collecting artifacts across all competencies</w:t>
      </w:r>
      <w:r w:rsidR="003301FE">
        <w:rPr>
          <w:rFonts w:ascii="Arial" w:hAnsi="Arial" w:cs="Arial"/>
        </w:rPr>
        <w:t xml:space="preserve"> until the software is available</w:t>
      </w:r>
      <w:r w:rsidR="00115A05">
        <w:rPr>
          <w:rFonts w:ascii="Arial" w:hAnsi="Arial" w:cs="Arial"/>
        </w:rPr>
        <w:t xml:space="preserve">. </w:t>
      </w:r>
      <w:r w:rsidRPr="00115A05">
        <w:rPr>
          <w:rFonts w:ascii="Arial" w:hAnsi="Arial" w:cs="Arial"/>
        </w:rPr>
        <w:t>Jason will</w:t>
      </w:r>
      <w:r w:rsidR="00115A05">
        <w:rPr>
          <w:rFonts w:ascii="Arial" w:hAnsi="Arial" w:cs="Arial"/>
        </w:rPr>
        <w:t xml:space="preserve"> make </w:t>
      </w:r>
      <w:r w:rsidR="00115A05" w:rsidRPr="00115A05">
        <w:rPr>
          <w:rFonts w:ascii="Arial" w:hAnsi="Arial" w:cs="Arial"/>
        </w:rPr>
        <w:t>5 year recurring assessment cycle</w:t>
      </w:r>
      <w:r w:rsidR="00115A05">
        <w:rPr>
          <w:rFonts w:ascii="Arial" w:hAnsi="Arial" w:cs="Arial"/>
        </w:rPr>
        <w:t xml:space="preserve"> plan</w:t>
      </w:r>
      <w:r w:rsidR="00115A05" w:rsidRPr="00115A05">
        <w:rPr>
          <w:rFonts w:ascii="Arial" w:hAnsi="Arial" w:cs="Arial"/>
        </w:rPr>
        <w:t xml:space="preserve"> and</w:t>
      </w:r>
      <w:r w:rsidR="003301FE" w:rsidRPr="00115A05">
        <w:rPr>
          <w:rFonts w:ascii="Arial" w:hAnsi="Arial" w:cs="Arial"/>
        </w:rPr>
        <w:t xml:space="preserve"> bring </w:t>
      </w:r>
      <w:r w:rsidR="00115A05" w:rsidRPr="00115A05">
        <w:rPr>
          <w:rFonts w:ascii="Arial" w:hAnsi="Arial" w:cs="Arial"/>
        </w:rPr>
        <w:t>it to our next meeting.</w:t>
      </w:r>
    </w:p>
    <w:p w:rsidR="00115A05" w:rsidRDefault="00115A05" w:rsidP="00115A05">
      <w:pPr>
        <w:pStyle w:val="ListParagraph"/>
        <w:ind w:left="360"/>
        <w:jc w:val="both"/>
        <w:rPr>
          <w:rFonts w:ascii="Arial" w:hAnsi="Arial" w:cs="Arial"/>
        </w:rPr>
      </w:pPr>
    </w:p>
    <w:p w:rsidR="00115A05" w:rsidRDefault="005D7D7C" w:rsidP="00115A0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Constitution /</w:t>
      </w:r>
      <w:r w:rsidR="00115A05">
        <w:rPr>
          <w:rFonts w:ascii="Arial" w:hAnsi="Arial" w:cs="Arial"/>
        </w:rPr>
        <w:t xml:space="preserve"> Bylaws</w:t>
      </w:r>
    </w:p>
    <w:p w:rsidR="00115A05" w:rsidRDefault="00115A05" w:rsidP="00115A05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Jason wants to be sure we are doing what we say we a</w:t>
      </w:r>
      <w:r w:rsidR="005D7D7C">
        <w:rPr>
          <w:rFonts w:ascii="Arial" w:hAnsi="Arial" w:cs="Arial"/>
        </w:rPr>
        <w:t>re doing and saying</w:t>
      </w:r>
      <w:r w:rsidR="00BE04CF">
        <w:rPr>
          <w:rFonts w:ascii="Arial" w:hAnsi="Arial" w:cs="Arial"/>
        </w:rPr>
        <w:t xml:space="preserve"> </w:t>
      </w:r>
      <w:r w:rsidR="005D7D7C">
        <w:rPr>
          <w:rFonts w:ascii="Arial" w:hAnsi="Arial" w:cs="Arial"/>
        </w:rPr>
        <w:t>what we do</w:t>
      </w:r>
      <w:r>
        <w:rPr>
          <w:rFonts w:ascii="Arial" w:hAnsi="Arial" w:cs="Arial"/>
        </w:rPr>
        <w:t>.</w:t>
      </w:r>
    </w:p>
    <w:p w:rsidR="00115A05" w:rsidRDefault="005D7D7C" w:rsidP="00115A05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15A05">
        <w:rPr>
          <w:rFonts w:ascii="Arial" w:hAnsi="Arial" w:cs="Arial"/>
        </w:rPr>
        <w:t>Jason stated that it would be nice to have a secretary as stated in the bylaws.</w:t>
      </w:r>
    </w:p>
    <w:p w:rsidR="00115A05" w:rsidRDefault="005D7D7C" w:rsidP="00115A05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-A </w:t>
      </w:r>
      <w:r w:rsidR="00115A05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as a voting</w:t>
      </w:r>
      <w:r w:rsidR="00115A05">
        <w:rPr>
          <w:rFonts w:ascii="Arial" w:hAnsi="Arial" w:cs="Arial"/>
        </w:rPr>
        <w:t xml:space="preserve"> member will be requested from the Student Government </w:t>
      </w:r>
      <w:r w:rsidR="00BE04CF">
        <w:rPr>
          <w:rFonts w:ascii="Arial" w:hAnsi="Arial" w:cs="Arial"/>
        </w:rPr>
        <w:t xml:space="preserve">   </w:t>
      </w:r>
      <w:r w:rsidR="00115A05">
        <w:rPr>
          <w:rFonts w:ascii="Arial" w:hAnsi="Arial" w:cs="Arial"/>
        </w:rPr>
        <w:t>Association.</w:t>
      </w:r>
    </w:p>
    <w:p w:rsidR="005D7D7C" w:rsidRDefault="00BE04CF" w:rsidP="00115A05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Jason questioned</w:t>
      </w:r>
      <w:r w:rsidR="00F27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mapping of the people to the competencies assigned. I was asked if I would be comfortable assessing the ethics competency and if there were courses in ethics in Nursing. Ron alluded to ethics courses in the PTA program of Allied Health. </w:t>
      </w:r>
      <w:r w:rsidR="00F27C2E">
        <w:rPr>
          <w:rFonts w:ascii="Arial" w:hAnsi="Arial" w:cs="Arial"/>
        </w:rPr>
        <w:t>Jason stated, “</w:t>
      </w:r>
      <w:r>
        <w:rPr>
          <w:rFonts w:ascii="Arial" w:hAnsi="Arial" w:cs="Arial"/>
        </w:rPr>
        <w:t>There needs to be better documentation</w:t>
      </w:r>
      <w:r w:rsidR="00F27C2E">
        <w:rPr>
          <w:rFonts w:ascii="Arial" w:hAnsi="Arial" w:cs="Arial"/>
        </w:rPr>
        <w:t xml:space="preserve"> for what needs to be assessed and what our duties are.”</w:t>
      </w:r>
    </w:p>
    <w:p w:rsidR="00F27C2E" w:rsidRDefault="00F27C2E" w:rsidP="00115A05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Jason suggested</w:t>
      </w:r>
      <w:r w:rsidR="004769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some professional development opportunities for assessmen</w:t>
      </w:r>
      <w:r w:rsidR="004769A2">
        <w:rPr>
          <w:rFonts w:ascii="Arial" w:hAnsi="Arial" w:cs="Arial"/>
        </w:rPr>
        <w:t>t</w:t>
      </w:r>
      <w:r>
        <w:rPr>
          <w:rFonts w:ascii="Arial" w:hAnsi="Arial" w:cs="Arial"/>
        </w:rPr>
        <w:t>. Ron offered his support to find funding for professional development for the GEAC</w:t>
      </w:r>
      <w:r w:rsidR="0079516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committee. Ron referred to the library tool on the G</w:t>
      </w:r>
      <w:r w:rsidR="004769A2">
        <w:rPr>
          <w:rFonts w:ascii="Arial" w:hAnsi="Arial" w:cs="Arial"/>
        </w:rPr>
        <w:t>EAC</w:t>
      </w:r>
      <w:r w:rsidR="0079516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website for assessment. Ron said there is work being done on th</w:t>
      </w:r>
      <w:r w:rsidR="00795163">
        <w:rPr>
          <w:rFonts w:ascii="Arial" w:hAnsi="Arial" w:cs="Arial"/>
        </w:rPr>
        <w:t>e state level to have system-</w:t>
      </w:r>
      <w:r>
        <w:rPr>
          <w:rFonts w:ascii="Arial" w:hAnsi="Arial" w:cs="Arial"/>
        </w:rPr>
        <w:t xml:space="preserve">wide standards for assessment. Each person on the committee is doing their </w:t>
      </w:r>
      <w:r w:rsidR="00E90671">
        <w:rPr>
          <w:rFonts w:ascii="Arial" w:hAnsi="Arial" w:cs="Arial"/>
        </w:rPr>
        <w:t>assessment in</w:t>
      </w:r>
      <w:r>
        <w:rPr>
          <w:rFonts w:ascii="Arial" w:hAnsi="Arial" w:cs="Arial"/>
        </w:rPr>
        <w:t xml:space="preserve"> different way</w:t>
      </w:r>
      <w:r w:rsidR="00E906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</w:t>
      </w:r>
      <w:r w:rsidR="004769A2">
        <w:rPr>
          <w:rFonts w:ascii="Arial" w:hAnsi="Arial" w:cs="Arial"/>
        </w:rPr>
        <w:t xml:space="preserve">everyone </w:t>
      </w:r>
      <w:r>
        <w:rPr>
          <w:rFonts w:ascii="Arial" w:hAnsi="Arial" w:cs="Arial"/>
        </w:rPr>
        <w:t>n</w:t>
      </w:r>
      <w:r w:rsidR="004769A2">
        <w:rPr>
          <w:rFonts w:ascii="Arial" w:hAnsi="Arial" w:cs="Arial"/>
        </w:rPr>
        <w:t>eed</w:t>
      </w:r>
      <w:r w:rsidR="00E90671">
        <w:rPr>
          <w:rFonts w:ascii="Arial" w:hAnsi="Arial" w:cs="Arial"/>
        </w:rPr>
        <w:t xml:space="preserve"> to be using more uniform methodology</w:t>
      </w:r>
      <w:r>
        <w:rPr>
          <w:rFonts w:ascii="Arial" w:hAnsi="Arial" w:cs="Arial"/>
        </w:rPr>
        <w:t xml:space="preserve">. </w:t>
      </w:r>
    </w:p>
    <w:p w:rsidR="00F27C2E" w:rsidRDefault="00570A19" w:rsidP="00115A05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Jas</w:t>
      </w:r>
      <w:r w:rsidR="00795163">
        <w:rPr>
          <w:rFonts w:ascii="Arial" w:hAnsi="Arial" w:cs="Arial"/>
        </w:rPr>
        <w:t xml:space="preserve">on suggested that Member Duties - </w:t>
      </w:r>
      <w:r>
        <w:rPr>
          <w:rFonts w:ascii="Arial" w:hAnsi="Arial" w:cs="Arial"/>
        </w:rPr>
        <w:t>specifically, overseeing assessment of Competency Outcomes with such team</w:t>
      </w:r>
      <w:r w:rsidR="00795163">
        <w:rPr>
          <w:rFonts w:ascii="Arial" w:hAnsi="Arial" w:cs="Arial"/>
        </w:rPr>
        <w:t>s on a five year rotating basis -</w:t>
      </w:r>
      <w:r>
        <w:rPr>
          <w:rFonts w:ascii="Arial" w:hAnsi="Arial" w:cs="Arial"/>
        </w:rPr>
        <w:t xml:space="preserve"> needs </w:t>
      </w:r>
      <w:r>
        <w:rPr>
          <w:rFonts w:ascii="Arial" w:hAnsi="Arial" w:cs="Arial"/>
        </w:rPr>
        <w:lastRenderedPageBreak/>
        <w:t xml:space="preserve">revision. </w:t>
      </w:r>
      <w:r w:rsidR="004769A2">
        <w:rPr>
          <w:rFonts w:ascii="Arial" w:hAnsi="Arial" w:cs="Arial"/>
        </w:rPr>
        <w:t>There is not much in the bylaws o</w:t>
      </w:r>
      <w:r>
        <w:rPr>
          <w:rFonts w:ascii="Arial" w:hAnsi="Arial" w:cs="Arial"/>
        </w:rPr>
        <w:t xml:space="preserve">n what is involved in preparing the report. This needs to be spelled out a little more clearly. Jason questioned Ron on the ability to make small changes </w:t>
      </w:r>
      <w:r w:rsidR="004769A2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the Bylaws. Ron said that it needs to be brought to CEAC and changes can be made.</w:t>
      </w:r>
    </w:p>
    <w:p w:rsidR="00F702DC" w:rsidRPr="00FF3B4C" w:rsidRDefault="00570A19" w:rsidP="00FF3B4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9516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Committee Membership</w:t>
      </w:r>
      <w:r w:rsidR="00795163">
        <w:rPr>
          <w:rFonts w:ascii="Arial" w:hAnsi="Arial" w:cs="Arial"/>
        </w:rPr>
        <w:t xml:space="preserve"> section</w:t>
      </w:r>
      <w:r>
        <w:rPr>
          <w:rFonts w:ascii="Arial" w:hAnsi="Arial" w:cs="Arial"/>
        </w:rPr>
        <w:t xml:space="preserve"> of the Bylaw</w:t>
      </w:r>
      <w:r w:rsidR="0079516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states that </w:t>
      </w:r>
      <w:r w:rsidR="00795163">
        <w:rPr>
          <w:rFonts w:ascii="Arial" w:hAnsi="Arial" w:cs="Arial"/>
        </w:rPr>
        <w:t>“</w:t>
      </w:r>
      <w:r w:rsidR="00795163">
        <w:rPr>
          <w:sz w:val="24"/>
        </w:rPr>
        <w:t xml:space="preserve">current General Education Task Force members … will be replaced when they step down or when the competency in their area of expertise has been assessed.” </w:t>
      </w:r>
      <w:r w:rsidR="00767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55252B">
        <w:rPr>
          <w:rFonts w:ascii="Arial" w:hAnsi="Arial" w:cs="Arial"/>
        </w:rPr>
        <w:t>arla noted the value of experience in order to understand the committee and the</w:t>
      </w:r>
      <w:r w:rsidR="00767D51">
        <w:rPr>
          <w:rFonts w:ascii="Arial" w:hAnsi="Arial" w:cs="Arial"/>
        </w:rPr>
        <w:t xml:space="preserve"> committee</w:t>
      </w:r>
      <w:r w:rsidR="0055252B">
        <w:rPr>
          <w:rFonts w:ascii="Arial" w:hAnsi="Arial" w:cs="Arial"/>
        </w:rPr>
        <w:t xml:space="preserve"> work. Ron agreed that assessment is something that take time to learn. Alex suggested that</w:t>
      </w:r>
      <w:r w:rsidR="004769A2">
        <w:rPr>
          <w:rFonts w:ascii="Arial" w:hAnsi="Arial" w:cs="Arial"/>
        </w:rPr>
        <w:t xml:space="preserve"> the term be</w:t>
      </w:r>
      <w:r w:rsidR="0055252B">
        <w:rPr>
          <w:rFonts w:ascii="Arial" w:hAnsi="Arial" w:cs="Arial"/>
        </w:rPr>
        <w:t xml:space="preserve"> 2 years or until your competency assessment completion. Ron agreed. </w:t>
      </w:r>
      <w:r w:rsidR="00767D51">
        <w:rPr>
          <w:rFonts w:ascii="Arial" w:hAnsi="Arial" w:cs="Arial"/>
        </w:rPr>
        <w:t>Jason asked for thoughts on membership terms wording in</w:t>
      </w:r>
      <w:r w:rsidR="004769A2">
        <w:rPr>
          <w:rFonts w:ascii="Arial" w:hAnsi="Arial" w:cs="Arial"/>
        </w:rPr>
        <w:t xml:space="preserve"> the</w:t>
      </w:r>
      <w:r w:rsidR="00767D51">
        <w:rPr>
          <w:rFonts w:ascii="Arial" w:hAnsi="Arial" w:cs="Arial"/>
        </w:rPr>
        <w:t xml:space="preserve"> bylaws</w:t>
      </w:r>
      <w:r w:rsidR="00795163">
        <w:rPr>
          <w:rFonts w:ascii="Arial" w:hAnsi="Arial" w:cs="Arial"/>
        </w:rPr>
        <w:t>.</w:t>
      </w:r>
      <w:r w:rsidR="00767D51">
        <w:rPr>
          <w:rFonts w:ascii="Arial" w:hAnsi="Arial" w:cs="Arial"/>
        </w:rPr>
        <w:t xml:space="preserve"> </w:t>
      </w:r>
      <w:r w:rsidR="0055252B">
        <w:rPr>
          <w:rFonts w:ascii="Arial" w:hAnsi="Arial" w:cs="Arial"/>
        </w:rPr>
        <w:t xml:space="preserve">Jason </w:t>
      </w:r>
      <w:r w:rsidR="00795163">
        <w:rPr>
          <w:rFonts w:ascii="Arial" w:hAnsi="Arial" w:cs="Arial"/>
        </w:rPr>
        <w:t xml:space="preserve">noted that it should be </w:t>
      </w:r>
      <w:r w:rsidR="0055252B">
        <w:rPr>
          <w:rFonts w:ascii="Arial" w:hAnsi="Arial" w:cs="Arial"/>
        </w:rPr>
        <w:t>a two year term</w:t>
      </w:r>
      <w:r w:rsidR="00795163">
        <w:rPr>
          <w:rFonts w:ascii="Arial" w:hAnsi="Arial" w:cs="Arial"/>
        </w:rPr>
        <w:t>,</w:t>
      </w:r>
      <w:r w:rsidR="0055252B">
        <w:rPr>
          <w:rFonts w:ascii="Arial" w:hAnsi="Arial" w:cs="Arial"/>
        </w:rPr>
        <w:t xml:space="preserve"> but if your competency is being assessed</w:t>
      </w:r>
      <w:r w:rsidR="00FF3B4C">
        <w:rPr>
          <w:rFonts w:ascii="Arial" w:hAnsi="Arial" w:cs="Arial"/>
        </w:rPr>
        <w:t xml:space="preserve"> that year or the next,</w:t>
      </w:r>
      <w:r w:rsidR="0055252B">
        <w:rPr>
          <w:rFonts w:ascii="Arial" w:hAnsi="Arial" w:cs="Arial"/>
        </w:rPr>
        <w:t xml:space="preserve"> </w:t>
      </w:r>
      <w:r w:rsidR="00767D51">
        <w:rPr>
          <w:rFonts w:ascii="Arial" w:hAnsi="Arial" w:cs="Arial"/>
        </w:rPr>
        <w:t xml:space="preserve">you need to complete that work. </w:t>
      </w:r>
      <w:r w:rsidR="00FF3B4C">
        <w:rPr>
          <w:rFonts w:ascii="Arial" w:hAnsi="Arial" w:cs="Arial"/>
        </w:rPr>
        <w:t>Ron explained that c</w:t>
      </w:r>
      <w:r w:rsidR="00F702DC">
        <w:rPr>
          <w:rFonts w:ascii="Arial" w:hAnsi="Arial" w:cs="Arial"/>
        </w:rPr>
        <w:t>ollection of artifacts and sampling for every com</w:t>
      </w:r>
      <w:r w:rsidR="00FF3B4C">
        <w:rPr>
          <w:rFonts w:ascii="Arial" w:hAnsi="Arial" w:cs="Arial"/>
        </w:rPr>
        <w:t xml:space="preserve">petency will be easier with the proposed </w:t>
      </w:r>
      <w:proofErr w:type="spellStart"/>
      <w:r w:rsidR="00FF3B4C">
        <w:rPr>
          <w:rFonts w:ascii="Arial" w:hAnsi="Arial" w:cs="Arial"/>
        </w:rPr>
        <w:t>TaskStream</w:t>
      </w:r>
      <w:proofErr w:type="spellEnd"/>
      <w:r w:rsidR="00FF3B4C">
        <w:rPr>
          <w:rFonts w:ascii="Arial" w:hAnsi="Arial" w:cs="Arial"/>
        </w:rPr>
        <w:t xml:space="preserve"> system</w:t>
      </w:r>
      <w:r w:rsidR="00F702DC">
        <w:rPr>
          <w:rFonts w:ascii="Arial" w:hAnsi="Arial" w:cs="Arial"/>
        </w:rPr>
        <w:t>.</w:t>
      </w:r>
      <w:r w:rsidR="00FF3B4C">
        <w:rPr>
          <w:rFonts w:ascii="Arial" w:hAnsi="Arial" w:cs="Arial"/>
        </w:rPr>
        <w:t xml:space="preserve">  </w:t>
      </w:r>
      <w:r w:rsidR="00F702DC" w:rsidRPr="00FF3B4C">
        <w:rPr>
          <w:rFonts w:ascii="Arial" w:hAnsi="Arial" w:cs="Arial"/>
        </w:rPr>
        <w:t xml:space="preserve">Next meeting Jason will bring proposed changes to this document. </w:t>
      </w:r>
    </w:p>
    <w:p w:rsidR="00F702DC" w:rsidRDefault="00F702DC" w:rsidP="00115A05">
      <w:pPr>
        <w:pStyle w:val="ListParagraph"/>
        <w:ind w:left="360"/>
        <w:jc w:val="both"/>
        <w:rPr>
          <w:rFonts w:ascii="Arial" w:hAnsi="Arial" w:cs="Arial"/>
        </w:rPr>
      </w:pPr>
    </w:p>
    <w:p w:rsidR="00F702DC" w:rsidRDefault="00F702DC" w:rsidP="00115A05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adjourned: 3:40 p.m. </w:t>
      </w:r>
    </w:p>
    <w:p w:rsidR="00F702DC" w:rsidRPr="00F702DC" w:rsidRDefault="00F702DC" w:rsidP="00F702DC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Respectfully submitted by Lisa Anderson. </w:t>
      </w:r>
    </w:p>
    <w:p w:rsidR="00115A05" w:rsidRPr="00115A05" w:rsidRDefault="00115A05" w:rsidP="00115A05">
      <w:pPr>
        <w:pStyle w:val="ListParagraph"/>
        <w:ind w:left="360"/>
        <w:jc w:val="both"/>
        <w:rPr>
          <w:rFonts w:ascii="Arial" w:hAnsi="Arial" w:cs="Arial"/>
        </w:rPr>
      </w:pPr>
    </w:p>
    <w:sectPr w:rsidR="00115A05" w:rsidRPr="0011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57375"/>
    <w:multiLevelType w:val="hybridMultilevel"/>
    <w:tmpl w:val="E534B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FD"/>
    <w:rsid w:val="000861EF"/>
    <w:rsid w:val="000E27FD"/>
    <w:rsid w:val="00115A05"/>
    <w:rsid w:val="003301FE"/>
    <w:rsid w:val="004769A2"/>
    <w:rsid w:val="0055252B"/>
    <w:rsid w:val="00565A40"/>
    <w:rsid w:val="00570A19"/>
    <w:rsid w:val="005D7D7C"/>
    <w:rsid w:val="006B5BA4"/>
    <w:rsid w:val="00767D51"/>
    <w:rsid w:val="00795163"/>
    <w:rsid w:val="008A048A"/>
    <w:rsid w:val="00A50000"/>
    <w:rsid w:val="00AE4944"/>
    <w:rsid w:val="00BE04CF"/>
    <w:rsid w:val="00D74BCE"/>
    <w:rsid w:val="00E731B8"/>
    <w:rsid w:val="00E90671"/>
    <w:rsid w:val="00EA5E0F"/>
    <w:rsid w:val="00F27C2E"/>
    <w:rsid w:val="00F702DC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77827-8FE7-4D66-A803-69E38D78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7FD"/>
    <w:pPr>
      <w:spacing w:after="0" w:line="240" w:lineRule="auto"/>
    </w:pPr>
    <w:rPr>
      <w:rFonts w:ascii="Lucida Grande" w:eastAsiaTheme="minorEastAsia" w:hAnsi="Lucida Grande" w:cs="Times New Roman"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E27FD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Heading21">
    <w:name w:val="Heading 21"/>
    <w:next w:val="Normal"/>
    <w:rsid w:val="000E27FD"/>
    <w:pPr>
      <w:keepNext/>
      <w:spacing w:before="200" w:after="200" w:line="264" w:lineRule="auto"/>
      <w:outlineLvl w:val="1"/>
    </w:pPr>
    <w:rPr>
      <w:rFonts w:ascii="Arial Rounded MT Bold" w:eastAsia="ヒラギノ角ゴ Pro W3" w:hAnsi="Arial Rounded MT Bold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0E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Lisa M</dc:creator>
  <cp:keywords/>
  <dc:description/>
  <cp:lastModifiedBy>Seabury, Jason</cp:lastModifiedBy>
  <cp:revision>4</cp:revision>
  <dcterms:created xsi:type="dcterms:W3CDTF">2017-03-29T20:03:00Z</dcterms:created>
  <dcterms:modified xsi:type="dcterms:W3CDTF">2017-04-12T18:11:00Z</dcterms:modified>
</cp:coreProperties>
</file>